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D4CEA" w14:textId="7874DB6B" w:rsidR="000C5E78" w:rsidRPr="0080303F" w:rsidRDefault="000C5E78" w:rsidP="0080303F">
      <w:pPr>
        <w:pStyle w:val="Titre1"/>
        <w:ind w:left="1418" w:right="1679" w:firstLine="0"/>
        <w:jc w:val="center"/>
        <w:rPr>
          <w:rFonts w:asciiTheme="majorBidi" w:hAnsiTheme="majorBidi" w:cstheme="majorBidi"/>
          <w:b/>
          <w:bCs/>
          <w:w w:val="105"/>
          <w:sz w:val="28"/>
          <w:szCs w:val="28"/>
          <w:lang w:val="fr-FR"/>
        </w:rPr>
      </w:pPr>
      <w:r w:rsidRPr="0080303F">
        <w:rPr>
          <w:rFonts w:asciiTheme="majorBidi" w:hAnsiTheme="majorBidi" w:cstheme="majorBidi"/>
          <w:b/>
          <w:bCs/>
          <w:w w:val="105"/>
          <w:sz w:val="28"/>
          <w:szCs w:val="28"/>
          <w:lang w:val="fr-FR"/>
        </w:rPr>
        <w:t xml:space="preserve">Auto­évaluation d'un programme de certification de produits </w:t>
      </w:r>
      <w:r w:rsidRPr="0080303F">
        <w:rPr>
          <w:rFonts w:asciiTheme="majorBidi" w:hAnsiTheme="majorBidi" w:cstheme="majorBidi"/>
          <w:b/>
          <w:bCs/>
          <w:spacing w:val="-1"/>
          <w:w w:val="105"/>
          <w:sz w:val="28"/>
          <w:szCs w:val="28"/>
          <w:lang w:val="fr-FR"/>
        </w:rPr>
        <w:t>par</w:t>
      </w:r>
      <w:r w:rsidRPr="0080303F">
        <w:rPr>
          <w:rFonts w:asciiTheme="majorBidi" w:hAnsiTheme="majorBidi" w:cstheme="majorBidi"/>
          <w:b/>
          <w:bCs/>
          <w:spacing w:val="-16"/>
          <w:w w:val="105"/>
          <w:sz w:val="28"/>
          <w:szCs w:val="28"/>
          <w:lang w:val="fr-FR"/>
        </w:rPr>
        <w:t xml:space="preserve"> </w:t>
      </w:r>
      <w:r w:rsidRPr="0080303F">
        <w:rPr>
          <w:rFonts w:asciiTheme="majorBidi" w:hAnsiTheme="majorBidi" w:cstheme="majorBidi"/>
          <w:b/>
          <w:bCs/>
          <w:w w:val="105"/>
          <w:sz w:val="28"/>
          <w:szCs w:val="28"/>
          <w:lang w:val="fr-FR"/>
        </w:rPr>
        <w:t>le</w:t>
      </w:r>
      <w:r w:rsidRPr="0080303F">
        <w:rPr>
          <w:rFonts w:asciiTheme="majorBidi" w:hAnsiTheme="majorBidi" w:cstheme="majorBidi"/>
          <w:b/>
          <w:bCs/>
          <w:spacing w:val="-16"/>
          <w:w w:val="105"/>
          <w:sz w:val="28"/>
          <w:szCs w:val="28"/>
          <w:lang w:val="fr-FR"/>
        </w:rPr>
        <w:t xml:space="preserve"> </w:t>
      </w:r>
      <w:r w:rsidRPr="0080303F">
        <w:rPr>
          <w:rFonts w:asciiTheme="majorBidi" w:hAnsiTheme="majorBidi" w:cstheme="majorBidi"/>
          <w:b/>
          <w:bCs/>
          <w:w w:val="105"/>
          <w:sz w:val="28"/>
          <w:szCs w:val="28"/>
          <w:lang w:val="fr-FR"/>
        </w:rPr>
        <w:t>propriétaire</w:t>
      </w:r>
      <w:r w:rsidRPr="0080303F">
        <w:rPr>
          <w:rFonts w:asciiTheme="majorBidi" w:hAnsiTheme="majorBidi" w:cstheme="majorBidi"/>
          <w:b/>
          <w:bCs/>
          <w:spacing w:val="-15"/>
          <w:w w:val="105"/>
          <w:sz w:val="28"/>
          <w:szCs w:val="28"/>
          <w:lang w:val="fr-FR"/>
        </w:rPr>
        <w:t xml:space="preserve"> </w:t>
      </w:r>
      <w:r w:rsidRPr="0080303F">
        <w:rPr>
          <w:rFonts w:asciiTheme="majorBidi" w:hAnsiTheme="majorBidi" w:cstheme="majorBidi"/>
          <w:b/>
          <w:bCs/>
          <w:w w:val="105"/>
          <w:sz w:val="28"/>
          <w:szCs w:val="28"/>
          <w:lang w:val="fr-FR"/>
        </w:rPr>
        <w:t>du</w:t>
      </w:r>
      <w:r w:rsidRPr="0080303F">
        <w:rPr>
          <w:rFonts w:asciiTheme="majorBidi" w:hAnsiTheme="majorBidi" w:cstheme="majorBidi"/>
          <w:b/>
          <w:bCs/>
          <w:spacing w:val="-16"/>
          <w:w w:val="105"/>
          <w:sz w:val="28"/>
          <w:szCs w:val="28"/>
          <w:lang w:val="fr-FR"/>
        </w:rPr>
        <w:t xml:space="preserve"> </w:t>
      </w:r>
      <w:r w:rsidR="00652B2A" w:rsidRPr="0080303F">
        <w:rPr>
          <w:rFonts w:asciiTheme="majorBidi" w:hAnsiTheme="majorBidi" w:cstheme="majorBidi"/>
          <w:b/>
          <w:bCs/>
          <w:w w:val="105"/>
          <w:sz w:val="28"/>
          <w:szCs w:val="28"/>
          <w:lang w:val="fr-FR"/>
        </w:rPr>
        <w:t>programme</w:t>
      </w:r>
    </w:p>
    <w:p w14:paraId="30F3230E" w14:textId="12263B92" w:rsidR="00721A05" w:rsidRPr="00F709E5" w:rsidRDefault="00721A05" w:rsidP="00292F19">
      <w:pPr>
        <w:pStyle w:val="Titre1"/>
        <w:tabs>
          <w:tab w:val="left" w:pos="8222"/>
        </w:tabs>
        <w:spacing w:line="316" w:lineRule="auto"/>
        <w:ind w:left="1418" w:right="1537" w:firstLine="0"/>
        <w:jc w:val="center"/>
        <w:rPr>
          <w:rFonts w:asciiTheme="majorBidi" w:hAnsiTheme="majorBidi" w:cstheme="majorBidi"/>
          <w:i/>
          <w:iCs/>
          <w:sz w:val="22"/>
          <w:szCs w:val="22"/>
          <w:lang w:val="fr-FR"/>
        </w:rPr>
      </w:pPr>
      <w:r w:rsidRPr="00F709E5">
        <w:rPr>
          <w:rFonts w:asciiTheme="majorBidi" w:hAnsiTheme="majorBidi" w:cstheme="majorBidi"/>
          <w:i/>
          <w:iCs/>
          <w:w w:val="105"/>
          <w:sz w:val="22"/>
          <w:szCs w:val="22"/>
          <w:lang w:val="fr-FR"/>
        </w:rPr>
        <w:t>(A remplir séparément pour chaque programme de certification)</w:t>
      </w:r>
    </w:p>
    <w:p w14:paraId="70F70783" w14:textId="1C4CE2F8" w:rsidR="002339CB" w:rsidRPr="00F709E5" w:rsidRDefault="002339CB">
      <w:pPr>
        <w:rPr>
          <w:rFonts w:asciiTheme="majorBidi" w:hAnsiTheme="majorBidi" w:cstheme="majorBidi"/>
          <w:lang w:val="fr-FR"/>
        </w:rPr>
      </w:pPr>
    </w:p>
    <w:p w14:paraId="4CAC1757" w14:textId="31E803A8" w:rsidR="000C5E78" w:rsidRPr="00F709E5" w:rsidRDefault="000C5E78" w:rsidP="000F18BA">
      <w:pPr>
        <w:pStyle w:val="Paragraphedeliste"/>
        <w:numPr>
          <w:ilvl w:val="0"/>
          <w:numId w:val="1"/>
        </w:numPr>
        <w:ind w:left="284" w:hanging="142"/>
        <w:rPr>
          <w:rFonts w:asciiTheme="majorBidi" w:hAnsiTheme="majorBidi" w:cstheme="majorBidi"/>
          <w:b/>
          <w:bCs/>
          <w:lang w:val="fr-FR"/>
        </w:rPr>
      </w:pPr>
      <w:r w:rsidRPr="00F709E5">
        <w:rPr>
          <w:rFonts w:asciiTheme="majorBidi" w:hAnsiTheme="majorBidi" w:cstheme="majorBidi"/>
          <w:b/>
          <w:bCs/>
          <w:lang w:val="fr-FR"/>
        </w:rPr>
        <w:t>Abréviations</w:t>
      </w:r>
    </w:p>
    <w:p w14:paraId="44BF5437" w14:textId="1BA4A831" w:rsidR="000C5E78" w:rsidRPr="00F709E5" w:rsidRDefault="000C5E78" w:rsidP="000C5E78">
      <w:pPr>
        <w:spacing w:after="0" w:line="240" w:lineRule="auto"/>
        <w:rPr>
          <w:rFonts w:asciiTheme="majorBidi" w:hAnsiTheme="majorBidi" w:cstheme="majorBidi"/>
          <w:lang w:val="fr-FR"/>
        </w:rPr>
      </w:pPr>
      <w:r w:rsidRPr="00F709E5">
        <w:rPr>
          <w:rFonts w:asciiTheme="majorBidi" w:hAnsiTheme="majorBidi" w:cstheme="majorBidi"/>
          <w:lang w:val="fr-FR"/>
        </w:rPr>
        <w:t>OA</w:t>
      </w:r>
      <w:r w:rsidR="00557C78" w:rsidRPr="00F709E5">
        <w:rPr>
          <w:rFonts w:asciiTheme="majorBidi" w:hAnsiTheme="majorBidi" w:cstheme="majorBidi"/>
          <w:lang w:val="fr-FR"/>
        </w:rPr>
        <w:t>(N)</w:t>
      </w:r>
      <w:r w:rsidR="00F709E5">
        <w:rPr>
          <w:rFonts w:asciiTheme="majorBidi" w:hAnsiTheme="majorBidi" w:cstheme="majorBidi"/>
          <w:lang w:val="fr-FR"/>
        </w:rPr>
        <w:t xml:space="preserve"> : </w:t>
      </w:r>
      <w:r w:rsidRPr="00F709E5">
        <w:rPr>
          <w:rFonts w:asciiTheme="majorBidi" w:hAnsiTheme="majorBidi" w:cstheme="majorBidi"/>
          <w:lang w:val="fr-FR"/>
        </w:rPr>
        <w:t>Organisme d'accréditation</w:t>
      </w:r>
      <w:r w:rsidR="00557C78" w:rsidRPr="00F709E5">
        <w:rPr>
          <w:rFonts w:asciiTheme="majorBidi" w:hAnsiTheme="majorBidi" w:cstheme="majorBidi"/>
          <w:lang w:val="fr-FR"/>
        </w:rPr>
        <w:t xml:space="preserve"> (national)</w:t>
      </w:r>
    </w:p>
    <w:p w14:paraId="7B0EA555" w14:textId="31BCD020" w:rsidR="000C5E78" w:rsidRPr="00F709E5" w:rsidRDefault="00F709E5" w:rsidP="000C5E78">
      <w:pPr>
        <w:spacing w:after="0" w:line="240" w:lineRule="auto"/>
        <w:rPr>
          <w:rFonts w:asciiTheme="majorBidi" w:hAnsiTheme="majorBidi" w:cstheme="majorBidi"/>
          <w:lang w:val="fr-FR"/>
        </w:rPr>
      </w:pPr>
      <w:r>
        <w:rPr>
          <w:rFonts w:asciiTheme="majorBidi" w:hAnsiTheme="majorBidi" w:cstheme="majorBidi"/>
          <w:lang w:val="fr-FR"/>
        </w:rPr>
        <w:t xml:space="preserve">OEC : </w:t>
      </w:r>
      <w:r w:rsidR="000C5E78" w:rsidRPr="00F709E5">
        <w:rPr>
          <w:rFonts w:asciiTheme="majorBidi" w:hAnsiTheme="majorBidi" w:cstheme="majorBidi"/>
          <w:lang w:val="fr-FR"/>
        </w:rPr>
        <w:t>Organisme d'évaluation de la conformité</w:t>
      </w:r>
    </w:p>
    <w:p w14:paraId="7BE9A888" w14:textId="3C92A877" w:rsidR="000C5E78" w:rsidRPr="00F709E5" w:rsidRDefault="0080303F" w:rsidP="000C5E78">
      <w:pPr>
        <w:spacing w:after="0" w:line="240" w:lineRule="auto"/>
        <w:rPr>
          <w:rFonts w:asciiTheme="majorBidi" w:hAnsiTheme="majorBidi" w:cstheme="majorBidi"/>
          <w:lang w:val="fr-FR"/>
        </w:rPr>
      </w:pPr>
      <w:r>
        <w:rPr>
          <w:rFonts w:asciiTheme="majorBidi" w:hAnsiTheme="majorBidi" w:cstheme="majorBidi"/>
          <w:lang w:val="fr-FR"/>
        </w:rPr>
        <w:t xml:space="preserve">PCP : </w:t>
      </w:r>
      <w:r w:rsidR="000C5E78" w:rsidRPr="00F709E5">
        <w:rPr>
          <w:rFonts w:asciiTheme="majorBidi" w:hAnsiTheme="majorBidi" w:cstheme="majorBidi"/>
          <w:lang w:val="fr-FR"/>
        </w:rPr>
        <w:t xml:space="preserve">Programme de certification de produits  </w:t>
      </w:r>
    </w:p>
    <w:p w14:paraId="2CE11554" w14:textId="1DEC8604" w:rsidR="000C5E78" w:rsidRPr="00F709E5" w:rsidRDefault="0080303F" w:rsidP="000C5E78">
      <w:pPr>
        <w:spacing w:after="0" w:line="240" w:lineRule="auto"/>
        <w:rPr>
          <w:rFonts w:asciiTheme="majorBidi" w:hAnsiTheme="majorBidi" w:cstheme="majorBidi"/>
          <w:lang w:val="fr-FR"/>
        </w:rPr>
      </w:pPr>
      <w:r>
        <w:rPr>
          <w:rFonts w:asciiTheme="majorBidi" w:hAnsiTheme="majorBidi" w:cstheme="majorBidi"/>
          <w:lang w:val="fr-FR"/>
        </w:rPr>
        <w:t xml:space="preserve">PP : </w:t>
      </w:r>
      <w:r w:rsidR="000C5E78" w:rsidRPr="00F709E5">
        <w:rPr>
          <w:rFonts w:asciiTheme="majorBidi" w:hAnsiTheme="majorBidi" w:cstheme="majorBidi"/>
          <w:lang w:val="fr-FR"/>
        </w:rPr>
        <w:t>Propriétaire du programme</w:t>
      </w:r>
    </w:p>
    <w:p w14:paraId="1A65AE5D" w14:textId="0FC03184" w:rsidR="000C5E78" w:rsidRPr="00F709E5" w:rsidRDefault="000C5E78" w:rsidP="000C5E78">
      <w:pPr>
        <w:spacing w:after="0" w:line="240" w:lineRule="auto"/>
        <w:rPr>
          <w:rFonts w:asciiTheme="majorBidi" w:hAnsiTheme="majorBidi" w:cstheme="majorBidi"/>
          <w:lang w:val="fr-FR"/>
        </w:rPr>
      </w:pPr>
    </w:p>
    <w:p w14:paraId="5B385504" w14:textId="409B799A" w:rsidR="000C5E78" w:rsidRPr="00F709E5" w:rsidRDefault="000C5E78" w:rsidP="000F18BA">
      <w:pPr>
        <w:pStyle w:val="Paragraphedeliste"/>
        <w:numPr>
          <w:ilvl w:val="0"/>
          <w:numId w:val="1"/>
        </w:numPr>
        <w:ind w:left="284" w:hanging="142"/>
        <w:rPr>
          <w:rFonts w:asciiTheme="majorBidi" w:hAnsiTheme="majorBidi" w:cstheme="majorBidi"/>
          <w:b/>
          <w:bCs/>
          <w:lang w:val="fr-FR"/>
        </w:rPr>
      </w:pPr>
      <w:r w:rsidRPr="00F709E5">
        <w:rPr>
          <w:rFonts w:asciiTheme="majorBidi" w:hAnsiTheme="majorBidi" w:cstheme="majorBidi"/>
          <w:b/>
          <w:bCs/>
          <w:lang w:val="fr-FR"/>
        </w:rPr>
        <w:t>Aperçu du programme de certification de produits</w:t>
      </w:r>
    </w:p>
    <w:tbl>
      <w:tblPr>
        <w:tblStyle w:val="Grilledutableau"/>
        <w:tblW w:w="0" w:type="auto"/>
        <w:tblLook w:val="04A0" w:firstRow="1" w:lastRow="0" w:firstColumn="1" w:lastColumn="0" w:noHBand="0" w:noVBand="1"/>
      </w:tblPr>
      <w:tblGrid>
        <w:gridCol w:w="3256"/>
        <w:gridCol w:w="6493"/>
      </w:tblGrid>
      <w:tr w:rsidR="000C5E78" w:rsidRPr="00F709E5" w14:paraId="52F3BF31" w14:textId="77777777" w:rsidTr="000F18BA">
        <w:tc>
          <w:tcPr>
            <w:tcW w:w="3256" w:type="dxa"/>
          </w:tcPr>
          <w:p w14:paraId="44855D0F" w14:textId="58A20B25" w:rsidR="000C5E78" w:rsidRPr="00F709E5" w:rsidRDefault="000C5E78" w:rsidP="000C5E78">
            <w:pPr>
              <w:rPr>
                <w:rFonts w:asciiTheme="majorBidi" w:hAnsiTheme="majorBidi" w:cstheme="majorBidi"/>
                <w:lang w:val="fr-FR"/>
              </w:rPr>
            </w:pPr>
            <w:r w:rsidRPr="00F709E5">
              <w:rPr>
                <w:rFonts w:asciiTheme="majorBidi" w:hAnsiTheme="majorBidi" w:cstheme="majorBidi"/>
                <w:lang w:val="fr-FR"/>
              </w:rPr>
              <w:t xml:space="preserve">Programme de certification de produits  </w:t>
            </w:r>
          </w:p>
        </w:tc>
        <w:tc>
          <w:tcPr>
            <w:tcW w:w="6493" w:type="dxa"/>
          </w:tcPr>
          <w:p w14:paraId="4B4FE43C" w14:textId="77777777" w:rsidR="000C5E78" w:rsidRPr="00F709E5" w:rsidRDefault="000C5E78" w:rsidP="000C5E78">
            <w:pPr>
              <w:rPr>
                <w:rFonts w:asciiTheme="majorBidi" w:hAnsiTheme="majorBidi" w:cstheme="majorBidi"/>
                <w:lang w:val="fr-FR"/>
              </w:rPr>
            </w:pPr>
          </w:p>
        </w:tc>
      </w:tr>
      <w:tr w:rsidR="000C5E78" w:rsidRPr="00F709E5" w14:paraId="4B2DB2DB" w14:textId="77777777" w:rsidTr="000F18BA">
        <w:tc>
          <w:tcPr>
            <w:tcW w:w="3256" w:type="dxa"/>
          </w:tcPr>
          <w:p w14:paraId="7A22864C" w14:textId="77777777" w:rsidR="000C5E78" w:rsidRPr="00F709E5" w:rsidRDefault="000C5E78" w:rsidP="000C5E78">
            <w:pPr>
              <w:rPr>
                <w:rFonts w:asciiTheme="majorBidi" w:hAnsiTheme="majorBidi" w:cstheme="majorBidi"/>
                <w:lang w:val="fr-FR"/>
              </w:rPr>
            </w:pPr>
            <w:r w:rsidRPr="00F709E5">
              <w:rPr>
                <w:rFonts w:asciiTheme="majorBidi" w:hAnsiTheme="majorBidi" w:cstheme="majorBidi"/>
                <w:lang w:val="fr-FR"/>
              </w:rPr>
              <w:t>Propriétaire du programme</w:t>
            </w:r>
          </w:p>
          <w:p w14:paraId="6BFA9C21" w14:textId="69CD0AC1" w:rsidR="00787E6A" w:rsidRPr="00F709E5" w:rsidRDefault="00787E6A" w:rsidP="000C5E78">
            <w:pPr>
              <w:rPr>
                <w:rFonts w:asciiTheme="majorBidi" w:hAnsiTheme="majorBidi" w:cstheme="majorBidi"/>
                <w:lang w:val="fr-FR"/>
              </w:rPr>
            </w:pPr>
          </w:p>
        </w:tc>
        <w:tc>
          <w:tcPr>
            <w:tcW w:w="6493" w:type="dxa"/>
          </w:tcPr>
          <w:p w14:paraId="08449C52" w14:textId="77777777" w:rsidR="000C5E78" w:rsidRPr="00F709E5" w:rsidRDefault="000C5E78" w:rsidP="000C5E78">
            <w:pPr>
              <w:rPr>
                <w:rFonts w:asciiTheme="majorBidi" w:hAnsiTheme="majorBidi" w:cstheme="majorBidi"/>
                <w:lang w:val="fr-FR"/>
              </w:rPr>
            </w:pPr>
          </w:p>
        </w:tc>
      </w:tr>
      <w:tr w:rsidR="000C5E78" w:rsidRPr="00F709E5" w14:paraId="5382C3E2" w14:textId="77777777" w:rsidTr="000F18BA">
        <w:tc>
          <w:tcPr>
            <w:tcW w:w="3256" w:type="dxa"/>
          </w:tcPr>
          <w:p w14:paraId="3F21BDD9" w14:textId="77777777" w:rsidR="000C5E78" w:rsidRPr="00F709E5" w:rsidRDefault="000C5E78" w:rsidP="000C5E78">
            <w:pPr>
              <w:rPr>
                <w:rFonts w:asciiTheme="majorBidi" w:hAnsiTheme="majorBidi" w:cstheme="majorBidi"/>
                <w:lang w:val="fr-FR"/>
              </w:rPr>
            </w:pPr>
            <w:r w:rsidRPr="00F709E5">
              <w:rPr>
                <w:rFonts w:asciiTheme="majorBidi" w:hAnsiTheme="majorBidi" w:cstheme="majorBidi"/>
                <w:lang w:val="fr-FR"/>
              </w:rPr>
              <w:t xml:space="preserve">Objet de l’évaluation </w:t>
            </w:r>
          </w:p>
          <w:p w14:paraId="010935A7" w14:textId="5633CE40" w:rsidR="000C5E78" w:rsidRPr="00F709E5" w:rsidRDefault="00725962" w:rsidP="000C5E78">
            <w:pPr>
              <w:rPr>
                <w:rFonts w:asciiTheme="majorBidi" w:hAnsiTheme="majorBidi" w:cstheme="majorBidi"/>
                <w:lang w:val="fr-FR"/>
              </w:rPr>
            </w:pPr>
            <w:sdt>
              <w:sdtPr>
                <w:rPr>
                  <w:rFonts w:asciiTheme="majorBidi" w:hAnsiTheme="majorBidi" w:cstheme="majorBidi"/>
                  <w:lang w:val="fr-FR"/>
                </w:rPr>
                <w:id w:val="-1444154753"/>
                <w14:checkbox>
                  <w14:checked w14:val="0"/>
                  <w14:checkedState w14:val="2612" w14:font="MS Gothic"/>
                  <w14:uncheckedState w14:val="2610" w14:font="MS Gothic"/>
                </w14:checkbox>
              </w:sdtPr>
              <w:sdtEndPr/>
              <w:sdtContent>
                <w:r w:rsidR="000C5E78" w:rsidRPr="00F709E5">
                  <w:rPr>
                    <w:rFonts w:ascii="Segoe UI Symbol" w:eastAsia="MS Gothic" w:hAnsi="Segoe UI Symbol" w:cs="Segoe UI Symbol"/>
                    <w:lang w:val="fr-FR"/>
                  </w:rPr>
                  <w:t>☐</w:t>
                </w:r>
              </w:sdtContent>
            </w:sdt>
            <w:r w:rsidR="000C5E78" w:rsidRPr="00F709E5">
              <w:rPr>
                <w:rFonts w:asciiTheme="majorBidi" w:hAnsiTheme="majorBidi" w:cstheme="majorBidi"/>
                <w:lang w:val="fr-FR"/>
              </w:rPr>
              <w:t xml:space="preserve"> Produit</w:t>
            </w:r>
          </w:p>
          <w:p w14:paraId="0FAAB525" w14:textId="4F307266" w:rsidR="000C5E78" w:rsidRPr="00F709E5" w:rsidRDefault="00725962" w:rsidP="000C5E78">
            <w:pPr>
              <w:rPr>
                <w:rFonts w:asciiTheme="majorBidi" w:hAnsiTheme="majorBidi" w:cstheme="majorBidi"/>
                <w:lang w:val="fr-FR"/>
              </w:rPr>
            </w:pPr>
            <w:sdt>
              <w:sdtPr>
                <w:rPr>
                  <w:rFonts w:asciiTheme="majorBidi" w:hAnsiTheme="majorBidi" w:cstheme="majorBidi"/>
                  <w:lang w:val="fr-FR"/>
                </w:rPr>
                <w:id w:val="961998974"/>
                <w14:checkbox>
                  <w14:checked w14:val="0"/>
                  <w14:checkedState w14:val="2612" w14:font="MS Gothic"/>
                  <w14:uncheckedState w14:val="2610" w14:font="MS Gothic"/>
                </w14:checkbox>
              </w:sdtPr>
              <w:sdtEndPr/>
              <w:sdtContent>
                <w:r w:rsidR="000C5E78" w:rsidRPr="00F709E5">
                  <w:rPr>
                    <w:rFonts w:ascii="Segoe UI Symbol" w:eastAsia="MS Gothic" w:hAnsi="Segoe UI Symbol" w:cs="Segoe UI Symbol"/>
                    <w:lang w:val="fr-FR"/>
                  </w:rPr>
                  <w:t>☐</w:t>
                </w:r>
              </w:sdtContent>
            </w:sdt>
            <w:r w:rsidR="000C5E78" w:rsidRPr="00F709E5">
              <w:rPr>
                <w:rFonts w:asciiTheme="majorBidi" w:hAnsiTheme="majorBidi" w:cstheme="majorBidi"/>
                <w:lang w:val="fr-FR"/>
              </w:rPr>
              <w:t xml:space="preserve"> Procédé</w:t>
            </w:r>
          </w:p>
          <w:p w14:paraId="333356D3" w14:textId="58B63018" w:rsidR="000C5E78" w:rsidRPr="00F709E5" w:rsidRDefault="00725962" w:rsidP="000C5E78">
            <w:pPr>
              <w:rPr>
                <w:rFonts w:asciiTheme="majorBidi" w:hAnsiTheme="majorBidi" w:cstheme="majorBidi"/>
                <w:lang w:val="fr-FR"/>
              </w:rPr>
            </w:pPr>
            <w:sdt>
              <w:sdtPr>
                <w:rPr>
                  <w:rFonts w:asciiTheme="majorBidi" w:hAnsiTheme="majorBidi" w:cstheme="majorBidi"/>
                  <w:lang w:val="fr-FR"/>
                </w:rPr>
                <w:id w:val="-1924946098"/>
                <w14:checkbox>
                  <w14:checked w14:val="0"/>
                  <w14:checkedState w14:val="2612" w14:font="MS Gothic"/>
                  <w14:uncheckedState w14:val="2610" w14:font="MS Gothic"/>
                </w14:checkbox>
              </w:sdtPr>
              <w:sdtEndPr/>
              <w:sdtContent>
                <w:r w:rsidR="000C5E78" w:rsidRPr="00F709E5">
                  <w:rPr>
                    <w:rFonts w:ascii="Segoe UI Symbol" w:eastAsia="MS Gothic" w:hAnsi="Segoe UI Symbol" w:cs="Segoe UI Symbol"/>
                    <w:lang w:val="fr-FR"/>
                  </w:rPr>
                  <w:t>☐</w:t>
                </w:r>
              </w:sdtContent>
            </w:sdt>
            <w:r w:rsidR="000C5E78" w:rsidRPr="00F709E5">
              <w:rPr>
                <w:rFonts w:asciiTheme="majorBidi" w:hAnsiTheme="majorBidi" w:cstheme="majorBidi"/>
                <w:lang w:val="fr-FR"/>
              </w:rPr>
              <w:t xml:space="preserve"> Service</w:t>
            </w:r>
          </w:p>
        </w:tc>
        <w:tc>
          <w:tcPr>
            <w:tcW w:w="6493" w:type="dxa"/>
          </w:tcPr>
          <w:p w14:paraId="53969945" w14:textId="5D32DEFE" w:rsidR="000C5E78" w:rsidRPr="00F709E5" w:rsidRDefault="00787E6A" w:rsidP="000C5E78">
            <w:pPr>
              <w:rPr>
                <w:rFonts w:asciiTheme="majorBidi" w:hAnsiTheme="majorBidi" w:cstheme="majorBidi"/>
                <w:i/>
                <w:iCs/>
                <w:lang w:val="fr-FR"/>
              </w:rPr>
            </w:pPr>
            <w:r w:rsidRPr="00F709E5">
              <w:rPr>
                <w:rFonts w:asciiTheme="majorBidi" w:hAnsiTheme="majorBidi" w:cstheme="majorBidi"/>
                <w:i/>
                <w:iCs/>
                <w:lang w:val="fr-FR"/>
              </w:rPr>
              <w:t>(A décrire le plus précisément possible)</w:t>
            </w:r>
          </w:p>
        </w:tc>
      </w:tr>
      <w:tr w:rsidR="00557C78" w:rsidRPr="00F709E5" w14:paraId="5AB8EEFF" w14:textId="77777777" w:rsidTr="000F18BA">
        <w:tc>
          <w:tcPr>
            <w:tcW w:w="3256" w:type="dxa"/>
          </w:tcPr>
          <w:p w14:paraId="7C547A6F" w14:textId="035B4E6B" w:rsidR="00557C78" w:rsidRPr="00F709E5" w:rsidRDefault="00557C78" w:rsidP="000C5E78">
            <w:pPr>
              <w:rPr>
                <w:rFonts w:asciiTheme="majorBidi" w:hAnsiTheme="majorBidi" w:cstheme="majorBidi"/>
                <w:lang w:val="fr-FR"/>
              </w:rPr>
            </w:pPr>
            <w:r w:rsidRPr="00F709E5">
              <w:rPr>
                <w:rFonts w:asciiTheme="majorBidi" w:hAnsiTheme="majorBidi" w:cstheme="majorBidi"/>
                <w:lang w:val="fr-FR"/>
              </w:rPr>
              <w:t>Type de programme de certification selon l’ISO/IEC 17067 :2013</w:t>
            </w:r>
          </w:p>
        </w:tc>
        <w:tc>
          <w:tcPr>
            <w:tcW w:w="6493" w:type="dxa"/>
          </w:tcPr>
          <w:p w14:paraId="35B27419" w14:textId="143BC922" w:rsidR="00557C78" w:rsidRPr="00F709E5" w:rsidRDefault="00725962" w:rsidP="000C5E78">
            <w:pPr>
              <w:rPr>
                <w:rFonts w:asciiTheme="majorBidi" w:hAnsiTheme="majorBidi" w:cstheme="majorBidi"/>
                <w:b/>
                <w:bCs/>
                <w:lang w:val="fr-FR"/>
              </w:rPr>
            </w:pPr>
            <w:sdt>
              <w:sdtPr>
                <w:rPr>
                  <w:rFonts w:asciiTheme="majorBidi" w:hAnsiTheme="majorBidi" w:cstheme="majorBidi"/>
                  <w:b/>
                  <w:bCs/>
                  <w:lang w:val="fr-FR"/>
                </w:rPr>
                <w:id w:val="-33812451"/>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1a</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53754414"/>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1b</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923640370"/>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2</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598803238"/>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3</w:t>
            </w:r>
          </w:p>
          <w:p w14:paraId="4FE9E311" w14:textId="08BC391F" w:rsidR="00557C78" w:rsidRPr="00F709E5" w:rsidRDefault="00725962" w:rsidP="000C5E78">
            <w:pPr>
              <w:rPr>
                <w:rFonts w:asciiTheme="majorBidi" w:hAnsiTheme="majorBidi" w:cstheme="majorBidi"/>
                <w:b/>
                <w:bCs/>
                <w:lang w:val="fr-FR"/>
              </w:rPr>
            </w:pPr>
            <w:sdt>
              <w:sdtPr>
                <w:rPr>
                  <w:rFonts w:asciiTheme="majorBidi" w:hAnsiTheme="majorBidi" w:cstheme="majorBidi"/>
                  <w:b/>
                  <w:bCs/>
                  <w:lang w:val="fr-FR"/>
                </w:rPr>
                <w:id w:val="212085806"/>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4</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83699266"/>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5</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943834304"/>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6</w:t>
            </w:r>
            <w:r w:rsidR="00557C78" w:rsidRPr="00F709E5">
              <w:rPr>
                <w:rFonts w:asciiTheme="majorBidi" w:hAnsiTheme="majorBidi" w:cstheme="majorBidi"/>
                <w:b/>
                <w:bCs/>
                <w:lang w:val="fr-FR"/>
              </w:rPr>
              <w:tab/>
            </w:r>
            <w:r w:rsidR="00557C78" w:rsidRPr="00F709E5">
              <w:rPr>
                <w:rFonts w:asciiTheme="majorBidi" w:hAnsiTheme="majorBidi" w:cstheme="majorBidi"/>
                <w:b/>
                <w:bCs/>
                <w:lang w:val="fr-FR"/>
              </w:rPr>
              <w:tab/>
            </w:r>
            <w:sdt>
              <w:sdtPr>
                <w:rPr>
                  <w:rFonts w:asciiTheme="majorBidi" w:hAnsiTheme="majorBidi" w:cstheme="majorBidi"/>
                  <w:b/>
                  <w:bCs/>
                  <w:lang w:val="fr-FR"/>
                </w:rPr>
                <w:id w:val="1305355312"/>
                <w14:checkbox>
                  <w14:checked w14:val="0"/>
                  <w14:checkedState w14:val="2612" w14:font="MS Gothic"/>
                  <w14:uncheckedState w14:val="2610" w14:font="MS Gothic"/>
                </w14:checkbox>
              </w:sdtPr>
              <w:sdtEndPr/>
              <w:sdtContent>
                <w:r w:rsidR="00557C78" w:rsidRPr="00F709E5">
                  <w:rPr>
                    <w:rFonts w:ascii="Segoe UI Symbol" w:eastAsia="MS Gothic" w:hAnsi="Segoe UI Symbol" w:cs="Segoe UI Symbol"/>
                    <w:b/>
                    <w:bCs/>
                    <w:lang w:val="fr-FR"/>
                  </w:rPr>
                  <w:t>☐</w:t>
                </w:r>
              </w:sdtContent>
            </w:sdt>
            <w:r w:rsidR="00557C78" w:rsidRPr="00F709E5">
              <w:rPr>
                <w:rFonts w:asciiTheme="majorBidi" w:hAnsiTheme="majorBidi" w:cstheme="majorBidi"/>
                <w:b/>
                <w:bCs/>
                <w:lang w:val="fr-FR"/>
              </w:rPr>
              <w:t xml:space="preserve"> N</w:t>
            </w:r>
          </w:p>
        </w:tc>
      </w:tr>
      <w:tr w:rsidR="000C5E78" w:rsidRPr="00F709E5" w14:paraId="4783E3A8" w14:textId="77777777" w:rsidTr="000F18BA">
        <w:tc>
          <w:tcPr>
            <w:tcW w:w="3256" w:type="dxa"/>
          </w:tcPr>
          <w:p w14:paraId="29C216CB" w14:textId="77777777" w:rsidR="000C5E78" w:rsidRPr="00F709E5" w:rsidRDefault="00787E6A" w:rsidP="000C5E78">
            <w:pPr>
              <w:rPr>
                <w:rFonts w:asciiTheme="majorBidi" w:hAnsiTheme="majorBidi" w:cstheme="majorBidi"/>
                <w:lang w:val="fr-FR"/>
              </w:rPr>
            </w:pPr>
            <w:r w:rsidRPr="00F709E5">
              <w:rPr>
                <w:rFonts w:asciiTheme="majorBidi" w:hAnsiTheme="majorBidi" w:cstheme="majorBidi"/>
                <w:lang w:val="fr-FR"/>
              </w:rPr>
              <w:t>Documents normatifs</w:t>
            </w:r>
          </w:p>
          <w:p w14:paraId="5AA18A72" w14:textId="38E0F920" w:rsidR="00787E6A" w:rsidRPr="00F709E5" w:rsidRDefault="00787E6A" w:rsidP="000C5E78">
            <w:pPr>
              <w:rPr>
                <w:rFonts w:asciiTheme="majorBidi" w:hAnsiTheme="majorBidi" w:cstheme="majorBidi"/>
                <w:lang w:val="fr-FR"/>
              </w:rPr>
            </w:pPr>
          </w:p>
        </w:tc>
        <w:tc>
          <w:tcPr>
            <w:tcW w:w="6493" w:type="dxa"/>
          </w:tcPr>
          <w:p w14:paraId="02490CFC" w14:textId="77777777" w:rsidR="000C5E78" w:rsidRPr="00F709E5" w:rsidRDefault="000C5E78" w:rsidP="000C5E78">
            <w:pPr>
              <w:rPr>
                <w:rFonts w:asciiTheme="majorBidi" w:hAnsiTheme="majorBidi" w:cstheme="majorBidi"/>
                <w:lang w:val="fr-FR"/>
              </w:rPr>
            </w:pPr>
          </w:p>
        </w:tc>
      </w:tr>
      <w:tr w:rsidR="000C5E78" w:rsidRPr="00F709E5" w14:paraId="4E2F1007" w14:textId="77777777" w:rsidTr="000F18BA">
        <w:tc>
          <w:tcPr>
            <w:tcW w:w="3256" w:type="dxa"/>
          </w:tcPr>
          <w:p w14:paraId="29C18225" w14:textId="38D2DB05" w:rsidR="000C5E78" w:rsidRPr="00F709E5" w:rsidRDefault="00787E6A" w:rsidP="000C5E78">
            <w:pPr>
              <w:rPr>
                <w:rFonts w:asciiTheme="majorBidi" w:hAnsiTheme="majorBidi" w:cstheme="majorBidi"/>
                <w:lang w:val="fr-FR"/>
              </w:rPr>
            </w:pPr>
            <w:r w:rsidRPr="00F709E5">
              <w:rPr>
                <w:rFonts w:asciiTheme="majorBidi" w:hAnsiTheme="majorBidi" w:cstheme="majorBidi"/>
                <w:lang w:val="fr-FR"/>
              </w:rPr>
              <w:t xml:space="preserve">Méthode d’évaluation de la conformité </w:t>
            </w:r>
          </w:p>
        </w:tc>
        <w:tc>
          <w:tcPr>
            <w:tcW w:w="6493" w:type="dxa"/>
          </w:tcPr>
          <w:p w14:paraId="7FAA9550" w14:textId="77777777" w:rsidR="000C5E78" w:rsidRPr="00F709E5" w:rsidRDefault="000C5E78" w:rsidP="000C5E78">
            <w:pPr>
              <w:rPr>
                <w:rFonts w:asciiTheme="majorBidi" w:hAnsiTheme="majorBidi" w:cstheme="majorBidi"/>
                <w:lang w:val="fr-FR"/>
              </w:rPr>
            </w:pPr>
          </w:p>
        </w:tc>
      </w:tr>
      <w:tr w:rsidR="000C5E78" w:rsidRPr="00F709E5" w14:paraId="4A6CD64B" w14:textId="77777777" w:rsidTr="000F18BA">
        <w:tc>
          <w:tcPr>
            <w:tcW w:w="3256" w:type="dxa"/>
          </w:tcPr>
          <w:p w14:paraId="6313EAAA" w14:textId="77777777" w:rsidR="000C5E78" w:rsidRPr="00F709E5" w:rsidRDefault="00787E6A" w:rsidP="000C5E78">
            <w:pPr>
              <w:rPr>
                <w:rFonts w:asciiTheme="majorBidi" w:hAnsiTheme="majorBidi" w:cstheme="majorBidi"/>
                <w:lang w:val="fr-FR"/>
              </w:rPr>
            </w:pPr>
            <w:r w:rsidRPr="00F709E5">
              <w:rPr>
                <w:rFonts w:asciiTheme="majorBidi" w:hAnsiTheme="majorBidi" w:cstheme="majorBidi"/>
                <w:lang w:val="fr-FR"/>
              </w:rPr>
              <w:t xml:space="preserve">Déclaration de conformité </w:t>
            </w:r>
          </w:p>
          <w:p w14:paraId="7E86C105" w14:textId="15F13F3E" w:rsidR="00787E6A" w:rsidRPr="00F709E5" w:rsidRDefault="00787E6A" w:rsidP="000C5E78">
            <w:pPr>
              <w:rPr>
                <w:rFonts w:asciiTheme="majorBidi" w:hAnsiTheme="majorBidi" w:cstheme="majorBidi"/>
                <w:lang w:val="fr-FR"/>
              </w:rPr>
            </w:pPr>
          </w:p>
        </w:tc>
        <w:tc>
          <w:tcPr>
            <w:tcW w:w="6493" w:type="dxa"/>
          </w:tcPr>
          <w:p w14:paraId="12A7CCEA" w14:textId="77777777" w:rsidR="000C5E78" w:rsidRPr="00F709E5" w:rsidRDefault="000C5E78" w:rsidP="000C5E78">
            <w:pPr>
              <w:rPr>
                <w:rFonts w:asciiTheme="majorBidi" w:hAnsiTheme="majorBidi" w:cstheme="majorBidi"/>
                <w:lang w:val="fr-FR"/>
              </w:rPr>
            </w:pPr>
          </w:p>
        </w:tc>
      </w:tr>
      <w:tr w:rsidR="000C5E78" w:rsidRPr="00F709E5" w14:paraId="6F57E271" w14:textId="77777777" w:rsidTr="000F18BA">
        <w:tc>
          <w:tcPr>
            <w:tcW w:w="3256" w:type="dxa"/>
          </w:tcPr>
          <w:p w14:paraId="3E0891C5" w14:textId="77777777" w:rsidR="000C5E78" w:rsidRPr="00F709E5" w:rsidRDefault="00787E6A" w:rsidP="000C5E78">
            <w:pPr>
              <w:rPr>
                <w:rFonts w:asciiTheme="majorBidi" w:hAnsiTheme="majorBidi" w:cstheme="majorBidi"/>
                <w:lang w:val="fr-FR"/>
              </w:rPr>
            </w:pPr>
            <w:r w:rsidRPr="00F709E5">
              <w:rPr>
                <w:rFonts w:asciiTheme="majorBidi" w:hAnsiTheme="majorBidi" w:cstheme="majorBidi"/>
                <w:lang w:val="fr-FR"/>
              </w:rPr>
              <w:t>Norme d’accréditation pertinente</w:t>
            </w:r>
          </w:p>
          <w:p w14:paraId="4C65D84E" w14:textId="0E1E5DFE" w:rsidR="00787E6A" w:rsidRPr="00F709E5" w:rsidRDefault="00787E6A" w:rsidP="000C5E78">
            <w:pPr>
              <w:rPr>
                <w:rFonts w:asciiTheme="majorBidi" w:hAnsiTheme="majorBidi" w:cstheme="majorBidi"/>
                <w:lang w:val="fr-FR"/>
              </w:rPr>
            </w:pPr>
          </w:p>
        </w:tc>
        <w:tc>
          <w:tcPr>
            <w:tcW w:w="6493" w:type="dxa"/>
          </w:tcPr>
          <w:p w14:paraId="7A28191A" w14:textId="77777777" w:rsidR="000C5E78" w:rsidRPr="00F709E5" w:rsidRDefault="000C5E78" w:rsidP="000C5E78">
            <w:pPr>
              <w:rPr>
                <w:rFonts w:asciiTheme="majorBidi" w:hAnsiTheme="majorBidi" w:cstheme="majorBidi"/>
                <w:lang w:val="fr-FR"/>
              </w:rPr>
            </w:pPr>
          </w:p>
        </w:tc>
      </w:tr>
      <w:tr w:rsidR="000C5E78" w:rsidRPr="00F709E5" w14:paraId="74427F37" w14:textId="77777777" w:rsidTr="000F18BA">
        <w:tc>
          <w:tcPr>
            <w:tcW w:w="3256" w:type="dxa"/>
          </w:tcPr>
          <w:p w14:paraId="19970DC0" w14:textId="2B109582" w:rsidR="000C5E78" w:rsidRPr="00F709E5" w:rsidRDefault="00787E6A" w:rsidP="000C5E78">
            <w:pPr>
              <w:rPr>
                <w:rFonts w:asciiTheme="majorBidi" w:hAnsiTheme="majorBidi" w:cstheme="majorBidi"/>
                <w:lang w:val="fr-FR"/>
              </w:rPr>
            </w:pPr>
            <w:r w:rsidRPr="00F709E5">
              <w:rPr>
                <w:rFonts w:asciiTheme="majorBidi" w:hAnsiTheme="majorBidi" w:cstheme="majorBidi"/>
                <w:lang w:val="fr-FR"/>
              </w:rPr>
              <w:t xml:space="preserve">Exigences spécifiques au programme pour les </w:t>
            </w:r>
            <w:r w:rsidR="000F18BA" w:rsidRPr="00F709E5">
              <w:rPr>
                <w:rFonts w:asciiTheme="majorBidi" w:hAnsiTheme="majorBidi" w:cstheme="majorBidi"/>
                <w:lang w:val="fr-FR"/>
              </w:rPr>
              <w:t>OA</w:t>
            </w:r>
            <w:r w:rsidRPr="00F709E5">
              <w:rPr>
                <w:rFonts w:asciiTheme="majorBidi" w:hAnsiTheme="majorBidi" w:cstheme="majorBidi"/>
                <w:lang w:val="fr-FR"/>
              </w:rPr>
              <w:t xml:space="preserve"> (le cas échéant)</w:t>
            </w:r>
          </w:p>
        </w:tc>
        <w:tc>
          <w:tcPr>
            <w:tcW w:w="6493" w:type="dxa"/>
          </w:tcPr>
          <w:p w14:paraId="52F74C9A" w14:textId="77777777" w:rsidR="000C5E78" w:rsidRPr="00F709E5" w:rsidRDefault="000C5E78" w:rsidP="000C5E78">
            <w:pPr>
              <w:rPr>
                <w:rFonts w:asciiTheme="majorBidi" w:hAnsiTheme="majorBidi" w:cstheme="majorBidi"/>
                <w:lang w:val="fr-FR"/>
              </w:rPr>
            </w:pPr>
          </w:p>
        </w:tc>
      </w:tr>
    </w:tbl>
    <w:p w14:paraId="2794DDB1" w14:textId="1986F8F0" w:rsidR="000C5E78" w:rsidRPr="00F709E5" w:rsidRDefault="000C5E78" w:rsidP="000C5E78">
      <w:pPr>
        <w:rPr>
          <w:rFonts w:asciiTheme="majorBidi" w:hAnsiTheme="majorBidi" w:cstheme="majorBidi"/>
          <w:lang w:val="fr-FR"/>
        </w:rPr>
      </w:pPr>
    </w:p>
    <w:p w14:paraId="6A08D53E" w14:textId="08130612" w:rsidR="00787E6A" w:rsidRPr="00F709E5" w:rsidRDefault="000F18BA" w:rsidP="00FB2A6F">
      <w:pPr>
        <w:pStyle w:val="Paragraphedeliste"/>
        <w:numPr>
          <w:ilvl w:val="0"/>
          <w:numId w:val="1"/>
        </w:numPr>
        <w:ind w:left="426" w:hanging="142"/>
        <w:contextualSpacing w:val="0"/>
        <w:rPr>
          <w:rFonts w:asciiTheme="majorBidi" w:hAnsiTheme="majorBidi" w:cstheme="majorBidi"/>
          <w:b/>
          <w:bCs/>
          <w:lang w:val="fr-FR"/>
        </w:rPr>
      </w:pPr>
      <w:r w:rsidRPr="00F709E5">
        <w:rPr>
          <w:rFonts w:asciiTheme="majorBidi" w:hAnsiTheme="majorBidi" w:cstheme="majorBidi"/>
          <w:b/>
          <w:bCs/>
          <w:lang w:val="fr-FR"/>
        </w:rPr>
        <w:t>Auto-évaluation par le propriétaire du programme</w:t>
      </w:r>
    </w:p>
    <w:p w14:paraId="4CFAE1E7" w14:textId="4EC215C8" w:rsidR="000F18BA" w:rsidRPr="00F709E5" w:rsidRDefault="000F18BA" w:rsidP="00FB2A6F">
      <w:pPr>
        <w:pStyle w:val="Paragraphedeliste"/>
        <w:numPr>
          <w:ilvl w:val="0"/>
          <w:numId w:val="2"/>
        </w:numPr>
        <w:spacing w:before="120"/>
        <w:ind w:left="425" w:hanging="425"/>
        <w:contextualSpacing w:val="0"/>
        <w:rPr>
          <w:rFonts w:asciiTheme="majorBidi" w:hAnsiTheme="majorBidi" w:cstheme="majorBidi"/>
          <w:lang w:val="fr-FR"/>
        </w:rPr>
      </w:pPr>
      <w:r w:rsidRPr="00F709E5">
        <w:rPr>
          <w:rFonts w:asciiTheme="majorBidi" w:hAnsiTheme="majorBidi" w:cstheme="majorBidi"/>
          <w:lang w:val="fr-FR"/>
        </w:rPr>
        <w:t xml:space="preserve">Le PP </w:t>
      </w:r>
      <w:r w:rsidR="00557C78" w:rsidRPr="00F709E5">
        <w:rPr>
          <w:rFonts w:asciiTheme="majorBidi" w:hAnsiTheme="majorBidi" w:cstheme="majorBidi"/>
          <w:lang w:val="fr-FR"/>
        </w:rPr>
        <w:t>est-il</w:t>
      </w:r>
      <w:r w:rsidRPr="00F709E5">
        <w:rPr>
          <w:rFonts w:asciiTheme="majorBidi" w:hAnsiTheme="majorBidi" w:cstheme="majorBidi"/>
          <w:lang w:val="fr-FR"/>
        </w:rPr>
        <w:t xml:space="preserve"> disposé à utiliser l’OA</w:t>
      </w:r>
      <w:r w:rsidR="00557C78" w:rsidRPr="00F709E5">
        <w:rPr>
          <w:rFonts w:asciiTheme="majorBidi" w:hAnsiTheme="majorBidi" w:cstheme="majorBidi"/>
          <w:lang w:val="fr-FR"/>
        </w:rPr>
        <w:t>(N) (c.à.d. le SEMAC)</w:t>
      </w:r>
      <w:r w:rsidRPr="00F709E5">
        <w:rPr>
          <w:rFonts w:asciiTheme="majorBidi" w:hAnsiTheme="majorBidi" w:cstheme="majorBidi"/>
          <w:lang w:val="fr-FR"/>
        </w:rPr>
        <w:t xml:space="preserve"> comme point de contact unique pour l'évaluation du </w:t>
      </w:r>
      <w:r w:rsidR="00557C78" w:rsidRPr="00F709E5">
        <w:rPr>
          <w:rFonts w:asciiTheme="majorBidi" w:hAnsiTheme="majorBidi" w:cstheme="majorBidi"/>
          <w:lang w:val="fr-FR"/>
        </w:rPr>
        <w:t>PCP</w:t>
      </w:r>
      <w:r w:rsidRPr="00F709E5">
        <w:rPr>
          <w:rFonts w:asciiTheme="majorBidi" w:hAnsiTheme="majorBidi" w:cstheme="majorBidi"/>
          <w:lang w:val="fr-FR"/>
        </w:rPr>
        <w:t xml:space="preserve"> ?</w:t>
      </w:r>
    </w:p>
    <w:p w14:paraId="10124133" w14:textId="77777777" w:rsidR="0039261B" w:rsidRPr="00F709E5" w:rsidRDefault="0039261B" w:rsidP="006A5AB0">
      <w:pPr>
        <w:rPr>
          <w:rFonts w:asciiTheme="majorBidi" w:hAnsiTheme="majorBidi" w:cstheme="majorBidi"/>
          <w:lang w:val="fr-FR"/>
        </w:rPr>
      </w:pPr>
    </w:p>
    <w:p w14:paraId="7C9CA1E1" w14:textId="75D16C17" w:rsidR="006A5AB0" w:rsidRPr="00F709E5" w:rsidRDefault="006A5AB0" w:rsidP="006A5AB0">
      <w:pPr>
        <w:pStyle w:val="Paragraphedeliste"/>
        <w:numPr>
          <w:ilvl w:val="0"/>
          <w:numId w:val="2"/>
        </w:numPr>
        <w:ind w:left="426" w:hanging="426"/>
        <w:rPr>
          <w:rFonts w:asciiTheme="majorBidi" w:hAnsiTheme="majorBidi" w:cstheme="majorBidi"/>
          <w:lang w:val="fr-FR"/>
        </w:rPr>
      </w:pPr>
      <w:r w:rsidRPr="00F709E5">
        <w:rPr>
          <w:rFonts w:asciiTheme="majorBidi" w:hAnsiTheme="majorBidi" w:cstheme="majorBidi"/>
          <w:lang w:val="fr-FR"/>
        </w:rPr>
        <w:t>Le PCP est-il destiné à être utilisé uniquement au niveau national ? Si non, veuillez préciser</w:t>
      </w:r>
    </w:p>
    <w:p w14:paraId="02E2F69C" w14:textId="275C0C88" w:rsidR="006A5AB0" w:rsidRPr="00F709E5" w:rsidRDefault="006A5AB0" w:rsidP="006A5AB0">
      <w:pPr>
        <w:rPr>
          <w:rFonts w:asciiTheme="majorBidi" w:hAnsiTheme="majorBidi" w:cstheme="majorBidi"/>
          <w:lang w:val="fr-FR"/>
        </w:rPr>
      </w:pPr>
    </w:p>
    <w:p w14:paraId="7B503A15" w14:textId="7D030335" w:rsidR="0039261B" w:rsidRPr="00F709E5" w:rsidRDefault="0039261B" w:rsidP="0039261B">
      <w:pPr>
        <w:pStyle w:val="Paragraphedeliste"/>
        <w:numPr>
          <w:ilvl w:val="0"/>
          <w:numId w:val="2"/>
        </w:numPr>
        <w:spacing w:after="0"/>
        <w:ind w:left="425" w:hanging="425"/>
        <w:rPr>
          <w:rFonts w:asciiTheme="majorBidi" w:hAnsiTheme="majorBidi" w:cstheme="majorBidi"/>
          <w:lang w:val="fr-FR"/>
        </w:rPr>
      </w:pPr>
      <w:r w:rsidRPr="00F709E5">
        <w:rPr>
          <w:rFonts w:asciiTheme="majorBidi" w:hAnsiTheme="majorBidi" w:cstheme="majorBidi"/>
          <w:lang w:val="fr-FR"/>
        </w:rPr>
        <w:t>Le PCP est-il actuellement utilisé par les OEC sous accréditation d’un autre OA ?</w:t>
      </w:r>
    </w:p>
    <w:p w14:paraId="4FD12CD1" w14:textId="24919FE8" w:rsidR="0039261B" w:rsidRPr="00F709E5" w:rsidRDefault="0039261B" w:rsidP="00863F5D">
      <w:pPr>
        <w:spacing w:after="0"/>
        <w:ind w:left="426"/>
        <w:rPr>
          <w:rFonts w:asciiTheme="majorBidi" w:hAnsiTheme="majorBidi" w:cstheme="majorBidi"/>
          <w:lang w:val="fr-FR"/>
        </w:rPr>
      </w:pPr>
      <w:r w:rsidRPr="00F709E5">
        <w:rPr>
          <w:rFonts w:asciiTheme="majorBidi" w:hAnsiTheme="majorBidi" w:cstheme="majorBidi"/>
          <w:lang w:val="fr-FR"/>
        </w:rPr>
        <w:lastRenderedPageBreak/>
        <w:t>Si oui, veuillez préciser l’OA et les mesures prises pour garantir que l'accréditation est effectuée de manière harmonisée.</w:t>
      </w:r>
    </w:p>
    <w:p w14:paraId="1159906E" w14:textId="069A0763" w:rsidR="0039261B" w:rsidRPr="00F709E5" w:rsidRDefault="0039261B" w:rsidP="00863F5D">
      <w:pPr>
        <w:ind w:left="426"/>
        <w:rPr>
          <w:rFonts w:asciiTheme="majorBidi" w:hAnsiTheme="majorBidi" w:cstheme="majorBidi"/>
          <w:lang w:val="fr-FR"/>
        </w:rPr>
      </w:pPr>
      <w:r w:rsidRPr="00F709E5">
        <w:rPr>
          <w:rFonts w:asciiTheme="majorBidi" w:hAnsiTheme="majorBidi" w:cstheme="majorBidi"/>
          <w:lang w:val="fr-FR"/>
        </w:rPr>
        <w:t>Si non, mais au cas où le PCP a déjà été évalué par un autre OAN, veuillez fournir des détails et le résultat de l'évaluation.</w:t>
      </w:r>
    </w:p>
    <w:p w14:paraId="3DE124F2" w14:textId="2BDB892B" w:rsidR="00787E6A" w:rsidRPr="00F709E5" w:rsidRDefault="00787E6A" w:rsidP="0039261B">
      <w:pPr>
        <w:rPr>
          <w:rFonts w:asciiTheme="majorBidi" w:hAnsiTheme="majorBidi" w:cstheme="majorBidi"/>
          <w:lang w:val="fr-FR"/>
        </w:rPr>
      </w:pPr>
    </w:p>
    <w:p w14:paraId="202A0CDE" w14:textId="77777777" w:rsidR="004243EE" w:rsidRPr="00F709E5" w:rsidRDefault="004243EE" w:rsidP="0039261B">
      <w:pPr>
        <w:rPr>
          <w:rFonts w:asciiTheme="majorBidi" w:hAnsiTheme="majorBidi" w:cstheme="majorBidi"/>
          <w:lang w:val="fr-FR"/>
        </w:rPr>
      </w:pPr>
    </w:p>
    <w:p w14:paraId="7CAC98D5" w14:textId="77361D5C" w:rsidR="006B785C" w:rsidRPr="00F709E5" w:rsidRDefault="00072779" w:rsidP="006B785C">
      <w:pPr>
        <w:pStyle w:val="Paragraphedeliste"/>
        <w:numPr>
          <w:ilvl w:val="0"/>
          <w:numId w:val="2"/>
        </w:numPr>
        <w:spacing w:after="0"/>
        <w:ind w:left="425" w:hanging="425"/>
        <w:rPr>
          <w:rFonts w:asciiTheme="majorBidi" w:hAnsiTheme="majorBidi" w:cstheme="majorBidi"/>
          <w:lang w:val="fr-FR"/>
        </w:rPr>
      </w:pPr>
      <w:r w:rsidRPr="00F709E5">
        <w:rPr>
          <w:rFonts w:asciiTheme="majorBidi" w:hAnsiTheme="majorBidi" w:cstheme="majorBidi"/>
          <w:lang w:val="fr-FR"/>
        </w:rPr>
        <w:t>Veuillez f</w:t>
      </w:r>
      <w:r w:rsidR="006B785C" w:rsidRPr="00F709E5">
        <w:rPr>
          <w:rFonts w:asciiTheme="majorBidi" w:hAnsiTheme="majorBidi" w:cstheme="majorBidi"/>
          <w:lang w:val="fr-FR"/>
        </w:rPr>
        <w:t>ournir une description complète du PP, y compris</w:t>
      </w:r>
      <w:r w:rsidR="00197CAD" w:rsidRPr="00F709E5">
        <w:rPr>
          <w:rFonts w:asciiTheme="majorBidi" w:hAnsiTheme="majorBidi" w:cstheme="majorBidi"/>
          <w:lang w:val="fr-FR"/>
        </w:rPr>
        <w:t> :</w:t>
      </w:r>
    </w:p>
    <w:p w14:paraId="59E1819A" w14:textId="253577A6" w:rsidR="006B785C" w:rsidRPr="00F709E5" w:rsidRDefault="006B785C" w:rsidP="00072779">
      <w:pPr>
        <w:pStyle w:val="Paragraphedeliste"/>
        <w:numPr>
          <w:ilvl w:val="0"/>
          <w:numId w:val="3"/>
        </w:numPr>
        <w:spacing w:before="60"/>
        <w:ind w:left="714" w:hanging="357"/>
        <w:contextualSpacing w:val="0"/>
        <w:rPr>
          <w:rFonts w:asciiTheme="majorBidi" w:hAnsiTheme="majorBidi" w:cstheme="majorBidi"/>
          <w:lang w:val="fr-FR"/>
        </w:rPr>
      </w:pPr>
      <w:r w:rsidRPr="00F709E5">
        <w:rPr>
          <w:rFonts w:asciiTheme="majorBidi" w:hAnsiTheme="majorBidi" w:cstheme="majorBidi"/>
          <w:lang w:val="fr-FR"/>
        </w:rPr>
        <w:t>Nom et acronyme,</w:t>
      </w:r>
    </w:p>
    <w:p w14:paraId="3B35E4C9" w14:textId="77777777" w:rsidR="006B785C" w:rsidRPr="00F709E5" w:rsidRDefault="006B785C" w:rsidP="006B785C">
      <w:pPr>
        <w:rPr>
          <w:rFonts w:asciiTheme="majorBidi" w:hAnsiTheme="majorBidi" w:cstheme="majorBidi"/>
          <w:lang w:val="fr-FR"/>
        </w:rPr>
      </w:pPr>
    </w:p>
    <w:p w14:paraId="1D96C5D1" w14:textId="3DD39749" w:rsidR="006B785C" w:rsidRPr="00F709E5" w:rsidRDefault="006B785C" w:rsidP="006B785C">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Type d'entité juridique,</w:t>
      </w:r>
    </w:p>
    <w:p w14:paraId="3C2FB1C0" w14:textId="77777777" w:rsidR="006B785C" w:rsidRPr="00F709E5" w:rsidRDefault="006B785C" w:rsidP="006B785C">
      <w:pPr>
        <w:rPr>
          <w:rFonts w:asciiTheme="majorBidi" w:hAnsiTheme="majorBidi" w:cstheme="majorBidi"/>
          <w:lang w:val="fr-FR"/>
        </w:rPr>
      </w:pPr>
    </w:p>
    <w:p w14:paraId="0CC2EFE4" w14:textId="0870DA9D" w:rsidR="006B785C" w:rsidRPr="00F709E5" w:rsidRDefault="006B785C" w:rsidP="00CA4861">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 xml:space="preserve">Adresse et </w:t>
      </w:r>
      <w:r w:rsidR="00CA4861" w:rsidRPr="00F709E5">
        <w:rPr>
          <w:rFonts w:asciiTheme="majorBidi" w:hAnsiTheme="majorBidi" w:cstheme="majorBidi"/>
        </w:rPr>
        <w:t>site internet</w:t>
      </w:r>
    </w:p>
    <w:p w14:paraId="2D79A8D7" w14:textId="77777777" w:rsidR="006B785C" w:rsidRPr="00F709E5" w:rsidRDefault="006B785C" w:rsidP="006B785C">
      <w:pPr>
        <w:rPr>
          <w:rFonts w:asciiTheme="majorBidi" w:hAnsiTheme="majorBidi" w:cstheme="majorBidi"/>
          <w:lang w:val="fr-FR"/>
        </w:rPr>
      </w:pPr>
    </w:p>
    <w:p w14:paraId="04649B7A" w14:textId="6738A4C2" w:rsidR="006B785C" w:rsidRPr="00F709E5" w:rsidRDefault="006B785C" w:rsidP="00CA4861">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Membres (le cas échéant) et règles d'adhésion,</w:t>
      </w:r>
    </w:p>
    <w:p w14:paraId="6AC560AE" w14:textId="77777777" w:rsidR="006B785C" w:rsidRPr="00F709E5" w:rsidRDefault="006B785C" w:rsidP="006B785C">
      <w:pPr>
        <w:rPr>
          <w:rFonts w:asciiTheme="majorBidi" w:hAnsiTheme="majorBidi" w:cstheme="majorBidi"/>
          <w:lang w:val="fr-FR"/>
        </w:rPr>
      </w:pPr>
    </w:p>
    <w:p w14:paraId="311AD9CA" w14:textId="270F330D" w:rsidR="006B785C" w:rsidRPr="00F709E5" w:rsidRDefault="006B785C" w:rsidP="00197CAD">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Bref historique,</w:t>
      </w:r>
    </w:p>
    <w:p w14:paraId="25BA565E" w14:textId="77777777" w:rsidR="006B785C" w:rsidRPr="00F709E5" w:rsidRDefault="006B785C" w:rsidP="006B785C">
      <w:pPr>
        <w:rPr>
          <w:rFonts w:asciiTheme="majorBidi" w:hAnsiTheme="majorBidi" w:cstheme="majorBidi"/>
          <w:lang w:val="fr-FR"/>
        </w:rPr>
      </w:pPr>
    </w:p>
    <w:p w14:paraId="78901136" w14:textId="733A648C" w:rsidR="006B785C" w:rsidRPr="00F709E5" w:rsidRDefault="006B785C" w:rsidP="00197CAD">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Toute autre activité effectuée le cas échéant,</w:t>
      </w:r>
    </w:p>
    <w:p w14:paraId="48209BA7" w14:textId="77777777" w:rsidR="006B785C" w:rsidRPr="00F709E5" w:rsidRDefault="006B785C" w:rsidP="006B785C">
      <w:pPr>
        <w:rPr>
          <w:rFonts w:asciiTheme="majorBidi" w:hAnsiTheme="majorBidi" w:cstheme="majorBidi"/>
          <w:lang w:val="fr-FR"/>
        </w:rPr>
      </w:pPr>
    </w:p>
    <w:p w14:paraId="26003B6C" w14:textId="55100E04" w:rsidR="006B785C" w:rsidRPr="00F709E5" w:rsidRDefault="006B785C" w:rsidP="00197CAD">
      <w:pPr>
        <w:pStyle w:val="Paragraphedeliste"/>
        <w:numPr>
          <w:ilvl w:val="0"/>
          <w:numId w:val="3"/>
        </w:numPr>
        <w:jc w:val="both"/>
        <w:rPr>
          <w:rFonts w:asciiTheme="majorBidi" w:hAnsiTheme="majorBidi" w:cstheme="majorBidi"/>
          <w:lang w:val="fr-FR"/>
        </w:rPr>
      </w:pPr>
      <w:r w:rsidRPr="00F709E5">
        <w:rPr>
          <w:rFonts w:asciiTheme="majorBidi" w:hAnsiTheme="majorBidi" w:cstheme="majorBidi"/>
          <w:lang w:val="fr-FR"/>
        </w:rPr>
        <w:t xml:space="preserve">Relations ou liens avec d'autres organisations et autorités, tant au niveau </w:t>
      </w:r>
      <w:r w:rsidR="00197CAD" w:rsidRPr="00F709E5">
        <w:rPr>
          <w:rFonts w:asciiTheme="majorBidi" w:hAnsiTheme="majorBidi" w:cstheme="majorBidi"/>
          <w:lang w:val="fr-FR"/>
        </w:rPr>
        <w:t>national qu’</w:t>
      </w:r>
      <w:r w:rsidR="00C13491" w:rsidRPr="00F709E5">
        <w:rPr>
          <w:rFonts w:asciiTheme="majorBidi" w:hAnsiTheme="majorBidi" w:cstheme="majorBidi"/>
          <w:lang w:val="fr-FR"/>
        </w:rPr>
        <w:t>international</w:t>
      </w:r>
      <w:r w:rsidRPr="00F709E5">
        <w:rPr>
          <w:rFonts w:asciiTheme="majorBidi" w:hAnsiTheme="majorBidi" w:cstheme="majorBidi"/>
          <w:lang w:val="fr-FR"/>
        </w:rPr>
        <w:t xml:space="preserve">, </w:t>
      </w:r>
      <w:r w:rsidR="00197CAD" w:rsidRPr="00F709E5">
        <w:rPr>
          <w:rFonts w:asciiTheme="majorBidi" w:hAnsiTheme="majorBidi" w:cstheme="majorBidi"/>
          <w:lang w:val="fr-FR"/>
        </w:rPr>
        <w:t>le cas échéant</w:t>
      </w:r>
    </w:p>
    <w:p w14:paraId="724AF67A" w14:textId="77777777" w:rsidR="006B785C" w:rsidRPr="00F709E5" w:rsidRDefault="006B785C" w:rsidP="006B785C">
      <w:pPr>
        <w:rPr>
          <w:rFonts w:asciiTheme="majorBidi" w:hAnsiTheme="majorBidi" w:cstheme="majorBidi"/>
          <w:lang w:val="fr-FR"/>
        </w:rPr>
      </w:pPr>
    </w:p>
    <w:p w14:paraId="40DEA480" w14:textId="7067CFB0" w:rsidR="006B785C" w:rsidRPr="00F709E5" w:rsidRDefault="006B785C" w:rsidP="00197CAD">
      <w:pPr>
        <w:pStyle w:val="Paragraphedeliste"/>
        <w:numPr>
          <w:ilvl w:val="0"/>
          <w:numId w:val="3"/>
        </w:numPr>
        <w:rPr>
          <w:rFonts w:asciiTheme="majorBidi" w:hAnsiTheme="majorBidi" w:cstheme="majorBidi"/>
          <w:lang w:val="fr-FR"/>
        </w:rPr>
      </w:pPr>
      <w:r w:rsidRPr="00F709E5">
        <w:rPr>
          <w:rFonts w:asciiTheme="majorBidi" w:hAnsiTheme="majorBidi" w:cstheme="majorBidi"/>
          <w:lang w:val="fr-FR"/>
        </w:rPr>
        <w:t xml:space="preserve">Domaine d'activité technique </w:t>
      </w:r>
    </w:p>
    <w:p w14:paraId="00117897" w14:textId="77777777" w:rsidR="006B785C" w:rsidRPr="00F709E5" w:rsidRDefault="006B785C" w:rsidP="006B785C">
      <w:pPr>
        <w:rPr>
          <w:rFonts w:asciiTheme="majorBidi" w:hAnsiTheme="majorBidi" w:cstheme="majorBidi"/>
          <w:lang w:val="fr-FR"/>
        </w:rPr>
      </w:pPr>
    </w:p>
    <w:p w14:paraId="394BE729" w14:textId="3D916964" w:rsidR="006B785C" w:rsidRPr="00F709E5" w:rsidRDefault="006B785C" w:rsidP="00197CAD">
      <w:pPr>
        <w:pStyle w:val="Paragraphedeliste"/>
        <w:numPr>
          <w:ilvl w:val="0"/>
          <w:numId w:val="3"/>
        </w:numPr>
        <w:jc w:val="both"/>
        <w:rPr>
          <w:rFonts w:asciiTheme="majorBidi" w:hAnsiTheme="majorBidi" w:cstheme="majorBidi"/>
          <w:lang w:val="fr-FR"/>
        </w:rPr>
      </w:pPr>
      <w:r w:rsidRPr="00F709E5">
        <w:rPr>
          <w:rFonts w:asciiTheme="majorBidi" w:hAnsiTheme="majorBidi" w:cstheme="majorBidi"/>
          <w:lang w:val="fr-FR"/>
        </w:rPr>
        <w:t xml:space="preserve">Zone géographique d'acceptation, par exemple </w:t>
      </w:r>
      <w:r w:rsidR="00197CAD" w:rsidRPr="00F709E5">
        <w:rPr>
          <w:rFonts w:asciiTheme="majorBidi" w:hAnsiTheme="majorBidi" w:cstheme="majorBidi"/>
          <w:lang w:val="fr-FR"/>
        </w:rPr>
        <w:t xml:space="preserve">niveau national, </w:t>
      </w:r>
      <w:r w:rsidR="00C13491" w:rsidRPr="00F709E5">
        <w:rPr>
          <w:rFonts w:asciiTheme="majorBidi" w:hAnsiTheme="majorBidi" w:cstheme="majorBidi"/>
          <w:lang w:val="fr-FR"/>
        </w:rPr>
        <w:t>international, global</w:t>
      </w:r>
    </w:p>
    <w:p w14:paraId="6CD70B3E" w14:textId="28A8A7AB" w:rsidR="00787E6A" w:rsidRPr="00F709E5" w:rsidRDefault="00787E6A" w:rsidP="000C5E78">
      <w:pPr>
        <w:rPr>
          <w:rFonts w:asciiTheme="majorBidi" w:hAnsiTheme="majorBidi" w:cstheme="majorBidi"/>
          <w:lang w:val="fr-FR"/>
        </w:rPr>
      </w:pPr>
    </w:p>
    <w:p w14:paraId="69351406" w14:textId="72C26EE7" w:rsidR="001D689B" w:rsidRPr="00F709E5" w:rsidRDefault="001D689B" w:rsidP="00863F5D">
      <w:pPr>
        <w:pStyle w:val="Paragraphedeliste"/>
        <w:numPr>
          <w:ilvl w:val="0"/>
          <w:numId w:val="3"/>
        </w:numPr>
        <w:jc w:val="both"/>
        <w:rPr>
          <w:rFonts w:asciiTheme="majorBidi" w:hAnsiTheme="majorBidi" w:cstheme="majorBidi"/>
          <w:i/>
          <w:iCs/>
          <w:lang w:val="fr-FR"/>
        </w:rPr>
      </w:pPr>
      <w:r w:rsidRPr="00F709E5">
        <w:rPr>
          <w:rFonts w:asciiTheme="majorBidi" w:hAnsiTheme="majorBidi" w:cstheme="majorBidi"/>
          <w:lang w:val="fr-FR"/>
        </w:rPr>
        <w:t>Le PP exerce-t-il une activité quelconque pour confirmer la reconnaissance des OEC qui souhaitent mettre en œuvre ledit programme, en plus d'exiger qu'ils soient accrédités selon les exigences du programme ? Si oui, merci de décrire cette activité et indiquer dans quel document du programme elle est mentionnée</w:t>
      </w:r>
      <w:r w:rsidRPr="00F709E5">
        <w:rPr>
          <w:rFonts w:asciiTheme="majorBidi" w:hAnsiTheme="majorBidi" w:cstheme="majorBidi"/>
          <w:i/>
          <w:iCs/>
          <w:lang w:val="fr-FR"/>
        </w:rPr>
        <w:t>.</w:t>
      </w:r>
    </w:p>
    <w:p w14:paraId="28257FE4" w14:textId="41A81DED" w:rsidR="008278DC" w:rsidRPr="00F709E5" w:rsidRDefault="008278DC" w:rsidP="001D689B">
      <w:pPr>
        <w:jc w:val="both"/>
        <w:rPr>
          <w:rFonts w:asciiTheme="majorBidi" w:hAnsiTheme="majorBidi" w:cstheme="majorBidi"/>
          <w:lang w:val="fr-FR"/>
        </w:rPr>
      </w:pPr>
    </w:p>
    <w:p w14:paraId="6990ED9A" w14:textId="3781083A" w:rsidR="008278DC" w:rsidRPr="00F709E5" w:rsidRDefault="00072779" w:rsidP="00072779">
      <w:pPr>
        <w:pStyle w:val="Paragraphedeliste"/>
        <w:numPr>
          <w:ilvl w:val="0"/>
          <w:numId w:val="2"/>
        </w:numPr>
        <w:spacing w:after="0"/>
        <w:ind w:left="425" w:hanging="425"/>
        <w:rPr>
          <w:rFonts w:asciiTheme="majorBidi" w:hAnsiTheme="majorBidi" w:cstheme="majorBidi"/>
          <w:lang w:val="fr-FR"/>
        </w:rPr>
      </w:pPr>
      <w:r w:rsidRPr="00F709E5">
        <w:rPr>
          <w:rFonts w:asciiTheme="majorBidi" w:hAnsiTheme="majorBidi" w:cstheme="majorBidi"/>
          <w:lang w:val="fr-FR"/>
        </w:rPr>
        <w:t>Veuillez fournir des preuves du soutien du marché pour le programme</w:t>
      </w:r>
    </w:p>
    <w:p w14:paraId="60CFFF61" w14:textId="79446698" w:rsidR="001D689B" w:rsidRPr="00F709E5" w:rsidRDefault="001D689B" w:rsidP="001D689B">
      <w:pPr>
        <w:jc w:val="both"/>
        <w:rPr>
          <w:rFonts w:asciiTheme="majorBidi" w:hAnsiTheme="majorBidi" w:cstheme="majorBidi"/>
          <w:lang w:val="fr-FR"/>
        </w:rPr>
      </w:pPr>
    </w:p>
    <w:p w14:paraId="5020C9E2" w14:textId="77777777" w:rsidR="00FF10F1" w:rsidRPr="00F709E5" w:rsidRDefault="00FF10F1" w:rsidP="001D689B">
      <w:pPr>
        <w:jc w:val="both"/>
        <w:rPr>
          <w:rFonts w:asciiTheme="majorBidi" w:hAnsiTheme="majorBidi" w:cstheme="majorBidi"/>
          <w:lang w:val="fr-FR"/>
        </w:rPr>
      </w:pPr>
    </w:p>
    <w:p w14:paraId="59861095" w14:textId="1A942F5D" w:rsidR="001D689B" w:rsidRPr="00F709E5" w:rsidRDefault="00EB2A54" w:rsidP="00E00AEA">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lastRenderedPageBreak/>
        <w:t>Quelles méthodes de détermination (par exemple essais, mesures, inspections, etc.) sont utilisées par le programme</w:t>
      </w:r>
      <w:r w:rsidR="00E00AEA" w:rsidRPr="00F709E5">
        <w:rPr>
          <w:rFonts w:asciiTheme="majorBidi" w:hAnsiTheme="majorBidi" w:cstheme="majorBidi"/>
          <w:lang w:val="fr-FR"/>
        </w:rPr>
        <w:t> ? Veuillez inclure la justification de votre choix et identifier le document du programme dans lequel elle est établie.</w:t>
      </w:r>
    </w:p>
    <w:p w14:paraId="3E38978E" w14:textId="14EDB5E6" w:rsidR="00A03F35" w:rsidRPr="00F709E5" w:rsidRDefault="00A03F35" w:rsidP="00A03F35">
      <w:pPr>
        <w:jc w:val="both"/>
        <w:rPr>
          <w:rFonts w:asciiTheme="majorBidi" w:hAnsiTheme="majorBidi" w:cstheme="majorBidi"/>
          <w:lang w:val="fr-FR"/>
        </w:rPr>
      </w:pPr>
    </w:p>
    <w:p w14:paraId="7E680760" w14:textId="77777777" w:rsidR="00FF10F1" w:rsidRPr="00F709E5" w:rsidRDefault="00FF10F1" w:rsidP="00A03F35">
      <w:pPr>
        <w:jc w:val="both"/>
        <w:rPr>
          <w:rFonts w:asciiTheme="majorBidi" w:hAnsiTheme="majorBidi" w:cstheme="majorBidi"/>
          <w:lang w:val="fr-FR"/>
        </w:rPr>
      </w:pPr>
    </w:p>
    <w:p w14:paraId="41E9B7AF" w14:textId="24651AE5" w:rsidR="00A03F35" w:rsidRPr="00F709E5" w:rsidRDefault="00A03F35" w:rsidP="00A03F35">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Le PP a-t-il établi des exigences spécifiques pour le fonctionnement des OEC souhaitant opérer au sein du PCP ? Si OUI, veuillez décrire les exigences spécifiques du PCP et identifier les documents du programme où celles-ci sont décrites. Indiquez également comment ces exigences sont rendues publiques</w:t>
      </w:r>
    </w:p>
    <w:p w14:paraId="4904E982" w14:textId="77EFF15F" w:rsidR="00A03F35" w:rsidRPr="00F709E5" w:rsidRDefault="00A03F35" w:rsidP="00A03F35">
      <w:pPr>
        <w:jc w:val="both"/>
        <w:rPr>
          <w:rFonts w:asciiTheme="majorBidi" w:hAnsiTheme="majorBidi" w:cstheme="majorBidi"/>
          <w:lang w:val="fr-FR"/>
        </w:rPr>
      </w:pPr>
    </w:p>
    <w:p w14:paraId="4B0BC152" w14:textId="77777777" w:rsidR="00FF10F1" w:rsidRPr="00F709E5" w:rsidRDefault="00FF10F1" w:rsidP="00A03F35">
      <w:pPr>
        <w:jc w:val="both"/>
        <w:rPr>
          <w:rFonts w:asciiTheme="majorBidi" w:hAnsiTheme="majorBidi" w:cstheme="majorBidi"/>
          <w:lang w:val="fr-FR"/>
        </w:rPr>
      </w:pPr>
    </w:p>
    <w:p w14:paraId="0F042793" w14:textId="7B95F7E3" w:rsidR="00A03F35" w:rsidRPr="00F709E5" w:rsidRDefault="00751D79" w:rsidP="00751D79">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Le PP (</w:t>
      </w:r>
      <w:r w:rsidR="004E4F6A" w:rsidRPr="00F709E5">
        <w:rPr>
          <w:rFonts w:asciiTheme="majorBidi" w:hAnsiTheme="majorBidi" w:cstheme="majorBidi"/>
          <w:lang w:val="fr-FR"/>
        </w:rPr>
        <w:t>par lui-même ou par l'intermédiaire d'une autre organisation) procède-t-il à une évaluation quelconque de l'OEC ? Dans l'affirmative, veuillez la décrire- et faire référence au document du programme où elle est requise</w:t>
      </w:r>
    </w:p>
    <w:p w14:paraId="48A0EF91" w14:textId="1D0451B7" w:rsidR="00DE2BF3" w:rsidRPr="00F709E5" w:rsidRDefault="00DE2BF3" w:rsidP="00A03F35">
      <w:pPr>
        <w:jc w:val="both"/>
        <w:rPr>
          <w:rFonts w:asciiTheme="majorBidi" w:hAnsiTheme="majorBidi" w:cstheme="majorBidi"/>
          <w:lang w:val="fr-FR"/>
        </w:rPr>
      </w:pPr>
    </w:p>
    <w:p w14:paraId="49BF94AC" w14:textId="77777777" w:rsidR="00FF10F1" w:rsidRPr="00F709E5" w:rsidRDefault="00FF10F1" w:rsidP="00A03F35">
      <w:pPr>
        <w:jc w:val="both"/>
        <w:rPr>
          <w:rFonts w:asciiTheme="majorBidi" w:hAnsiTheme="majorBidi" w:cstheme="majorBidi"/>
          <w:lang w:val="fr-FR"/>
        </w:rPr>
      </w:pPr>
    </w:p>
    <w:p w14:paraId="3E889ADF" w14:textId="40CD7B0D" w:rsidR="00DE2BF3" w:rsidRPr="00F709E5" w:rsidRDefault="0033387A" w:rsidP="0033387A">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Si la réponse à la question 8 est OUI, le PP exige-t-il que les OA acceptent ou prennent en compte une telle évaluation lors du processus d'accréditation ? Dans l'affirmative, veuillez identifier le document du programme où cela est indiqué et décrit</w:t>
      </w:r>
    </w:p>
    <w:p w14:paraId="2EF37E4E" w14:textId="55B7775B" w:rsidR="00DE2BF3" w:rsidRPr="00F709E5" w:rsidRDefault="00DE2BF3" w:rsidP="00A03F35">
      <w:pPr>
        <w:jc w:val="both"/>
        <w:rPr>
          <w:rFonts w:asciiTheme="majorBidi" w:hAnsiTheme="majorBidi" w:cstheme="majorBidi"/>
          <w:lang w:val="fr-FR"/>
        </w:rPr>
      </w:pPr>
    </w:p>
    <w:p w14:paraId="7A6AB4F9" w14:textId="77777777" w:rsidR="00FF10F1" w:rsidRPr="00F709E5" w:rsidRDefault="00FF10F1" w:rsidP="00A03F35">
      <w:pPr>
        <w:jc w:val="both"/>
        <w:rPr>
          <w:rFonts w:asciiTheme="majorBidi" w:hAnsiTheme="majorBidi" w:cstheme="majorBidi"/>
          <w:lang w:val="fr-FR"/>
        </w:rPr>
      </w:pPr>
    </w:p>
    <w:p w14:paraId="5C040924" w14:textId="77777777" w:rsidR="00CC7FC2" w:rsidRPr="00F709E5" w:rsidRDefault="00CC7FC2" w:rsidP="00CC7FC2">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Le programme exige-t-il que l’OA coopère avec le PP sur d'autres questions que l'accréditation des OEC ? Dans l'affirmative, veuillez préciser les domaines de coopération requis et indiquer le document du programme où ceux-ci</w:t>
      </w:r>
    </w:p>
    <w:p w14:paraId="21DFA2B7" w14:textId="1BD14308" w:rsidR="00CC7FC2" w:rsidRPr="00F709E5" w:rsidRDefault="00CC7FC2" w:rsidP="004243EE">
      <w:pPr>
        <w:jc w:val="both"/>
        <w:rPr>
          <w:rFonts w:asciiTheme="majorBidi" w:hAnsiTheme="majorBidi" w:cstheme="majorBidi"/>
          <w:lang w:val="fr-FR"/>
        </w:rPr>
      </w:pPr>
    </w:p>
    <w:p w14:paraId="460554C2" w14:textId="77777777" w:rsidR="00292F19" w:rsidRPr="00F709E5" w:rsidRDefault="00292F19" w:rsidP="004243EE">
      <w:pPr>
        <w:jc w:val="both"/>
        <w:rPr>
          <w:rFonts w:asciiTheme="majorBidi" w:hAnsiTheme="majorBidi" w:cstheme="majorBidi"/>
          <w:lang w:val="fr-FR"/>
        </w:rPr>
      </w:pPr>
    </w:p>
    <w:p w14:paraId="54E0123B" w14:textId="030FD60E" w:rsidR="00CC7FC2" w:rsidRPr="00F709E5" w:rsidRDefault="00CC7FC2" w:rsidP="00CC7FC2">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Le PP a-t-il établi des exigences spécifiques au programme pour le fonctionnement des OA ? Dans l'affirmative, veuillez indiquer le document du programme dans lequel ces exigences sont décrites.</w:t>
      </w:r>
    </w:p>
    <w:p w14:paraId="33283E45" w14:textId="7C37ABCA" w:rsidR="00CC7FC2" w:rsidRPr="00F709E5" w:rsidRDefault="00CC7FC2" w:rsidP="004243EE">
      <w:pPr>
        <w:jc w:val="both"/>
        <w:rPr>
          <w:rFonts w:asciiTheme="majorBidi" w:hAnsiTheme="majorBidi" w:cstheme="majorBidi"/>
          <w:lang w:val="fr-FR"/>
        </w:rPr>
      </w:pPr>
    </w:p>
    <w:p w14:paraId="7EC66302" w14:textId="77777777" w:rsidR="00292F19" w:rsidRPr="00F709E5" w:rsidRDefault="00292F19" w:rsidP="004243EE">
      <w:pPr>
        <w:jc w:val="both"/>
        <w:rPr>
          <w:rFonts w:asciiTheme="majorBidi" w:hAnsiTheme="majorBidi" w:cstheme="majorBidi"/>
          <w:lang w:val="fr-FR"/>
        </w:rPr>
      </w:pPr>
    </w:p>
    <w:p w14:paraId="36AB225D" w14:textId="77777777" w:rsidR="00CC7FC2" w:rsidRPr="00F709E5" w:rsidRDefault="00CC7FC2" w:rsidP="00CC7FC2">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Quel est l'objet de l'évaluation de la conformité ? Veuillez l'indiquer aussi précisément que possible.</w:t>
      </w:r>
    </w:p>
    <w:p w14:paraId="69054822" w14:textId="0AA1E0C6" w:rsidR="0033387A" w:rsidRPr="00F709E5" w:rsidRDefault="00CC7FC2" w:rsidP="00CF2C38">
      <w:pPr>
        <w:ind w:left="426"/>
        <w:jc w:val="both"/>
        <w:rPr>
          <w:rFonts w:asciiTheme="majorBidi" w:hAnsiTheme="majorBidi" w:cstheme="majorBidi"/>
          <w:i/>
          <w:iCs/>
          <w:lang w:val="fr-FR"/>
        </w:rPr>
      </w:pPr>
      <w:r w:rsidRPr="00F709E5">
        <w:rPr>
          <w:rFonts w:asciiTheme="majorBidi" w:hAnsiTheme="majorBidi" w:cstheme="majorBidi"/>
          <w:i/>
          <w:iCs/>
          <w:lang w:val="fr-FR"/>
        </w:rPr>
        <w:t xml:space="preserve">(Les objets de l'évaluation de la conformité peuvent être des produits, des processus </w:t>
      </w:r>
      <w:r w:rsidR="00CF2C38" w:rsidRPr="00F709E5">
        <w:rPr>
          <w:rFonts w:asciiTheme="majorBidi" w:hAnsiTheme="majorBidi" w:cstheme="majorBidi"/>
          <w:i/>
          <w:iCs/>
          <w:lang w:val="fr-FR"/>
        </w:rPr>
        <w:t>ou</w:t>
      </w:r>
      <w:r w:rsidRPr="00F709E5">
        <w:rPr>
          <w:rFonts w:asciiTheme="majorBidi" w:hAnsiTheme="majorBidi" w:cstheme="majorBidi"/>
          <w:i/>
          <w:iCs/>
          <w:lang w:val="fr-FR"/>
        </w:rPr>
        <w:t xml:space="preserve"> des services</w:t>
      </w:r>
      <w:r w:rsidR="00CF2C38" w:rsidRPr="00F709E5">
        <w:rPr>
          <w:rFonts w:asciiTheme="majorBidi" w:hAnsiTheme="majorBidi" w:cstheme="majorBidi"/>
          <w:i/>
          <w:iCs/>
          <w:lang w:val="fr-FR"/>
        </w:rPr>
        <w:t>)</w:t>
      </w:r>
    </w:p>
    <w:p w14:paraId="334A7C7E" w14:textId="525D731D" w:rsidR="0033387A" w:rsidRPr="00F709E5" w:rsidRDefault="0033387A" w:rsidP="00A03F35">
      <w:pPr>
        <w:jc w:val="both"/>
        <w:rPr>
          <w:rFonts w:asciiTheme="majorBidi" w:hAnsiTheme="majorBidi" w:cstheme="majorBidi"/>
          <w:lang w:val="fr-FR"/>
        </w:rPr>
      </w:pPr>
    </w:p>
    <w:p w14:paraId="661603F0" w14:textId="77777777" w:rsidR="004243EE" w:rsidRPr="00F709E5" w:rsidRDefault="004243EE" w:rsidP="00A03F35">
      <w:pPr>
        <w:jc w:val="both"/>
        <w:rPr>
          <w:rFonts w:asciiTheme="majorBidi" w:hAnsiTheme="majorBidi" w:cstheme="majorBidi"/>
          <w:lang w:val="fr-FR"/>
        </w:rPr>
      </w:pPr>
    </w:p>
    <w:p w14:paraId="69252217" w14:textId="5EA389BD" w:rsidR="00A85EA5" w:rsidRPr="00F709E5" w:rsidRDefault="00A85EA5" w:rsidP="00A85EA5">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Quelles sont les exigences spécifiques relatives aux caractéristiques de l'objet de l'évaluation de la conformité ? Veuillez identifier les documents du programme où elles sont énoncées.</w:t>
      </w:r>
    </w:p>
    <w:p w14:paraId="69116A50" w14:textId="1EB0D1A3" w:rsidR="00760E46" w:rsidRPr="00F709E5" w:rsidRDefault="00A85EA5" w:rsidP="00A85EA5">
      <w:pPr>
        <w:ind w:left="426"/>
        <w:jc w:val="both"/>
        <w:rPr>
          <w:rFonts w:asciiTheme="majorBidi" w:hAnsiTheme="majorBidi" w:cstheme="majorBidi"/>
          <w:i/>
          <w:iCs/>
          <w:lang w:val="fr-FR"/>
        </w:rPr>
      </w:pPr>
      <w:r w:rsidRPr="00F709E5">
        <w:rPr>
          <w:rFonts w:asciiTheme="majorBidi" w:hAnsiTheme="majorBidi" w:cstheme="majorBidi"/>
          <w:i/>
          <w:iCs/>
          <w:lang w:val="fr-FR"/>
        </w:rPr>
        <w:t>(Les exigences doivent être rédigées en termes de résultats ou d'effets, ainsi que de valeurs limites et de tolérances, le cas échéant. Elles doivent être énoncées sans ambiguïté, en utilisant une formulation objective).</w:t>
      </w:r>
    </w:p>
    <w:p w14:paraId="169EDCC9" w14:textId="00671D34" w:rsidR="00760E46" w:rsidRPr="00F709E5" w:rsidRDefault="00760E46" w:rsidP="00A03F35">
      <w:pPr>
        <w:jc w:val="both"/>
        <w:rPr>
          <w:rFonts w:asciiTheme="majorBidi" w:hAnsiTheme="majorBidi" w:cstheme="majorBidi"/>
          <w:lang w:val="fr-FR"/>
        </w:rPr>
      </w:pPr>
    </w:p>
    <w:p w14:paraId="0ED81635" w14:textId="12D89938" w:rsidR="00A85EA5" w:rsidRPr="00F709E5" w:rsidRDefault="00A85EA5" w:rsidP="00A03F35">
      <w:pPr>
        <w:jc w:val="both"/>
        <w:rPr>
          <w:rFonts w:asciiTheme="majorBidi" w:hAnsiTheme="majorBidi" w:cstheme="majorBidi"/>
          <w:lang w:val="fr-FR"/>
        </w:rPr>
      </w:pPr>
    </w:p>
    <w:p w14:paraId="1A7AB066" w14:textId="45DE7BEA" w:rsidR="00A85EA5" w:rsidRPr="00F709E5" w:rsidRDefault="00CD473E" w:rsidP="00CD473E">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Toutes les valeurs de mesure sont-elles exprimées en unités SI (Système International d'unités) ?</w:t>
      </w:r>
    </w:p>
    <w:p w14:paraId="186CEC54" w14:textId="5CFC09E1" w:rsidR="00CD473E" w:rsidRPr="00F709E5" w:rsidRDefault="00CD473E" w:rsidP="00A03F35">
      <w:pPr>
        <w:jc w:val="both"/>
        <w:rPr>
          <w:rFonts w:asciiTheme="majorBidi" w:hAnsiTheme="majorBidi" w:cstheme="majorBidi"/>
          <w:lang w:val="fr-FR"/>
        </w:rPr>
      </w:pPr>
    </w:p>
    <w:p w14:paraId="4C13E6C3" w14:textId="77777777" w:rsidR="00CD473E" w:rsidRPr="00F709E5" w:rsidRDefault="00CD473E" w:rsidP="00A03F35">
      <w:pPr>
        <w:jc w:val="both"/>
        <w:rPr>
          <w:rFonts w:asciiTheme="majorBidi" w:hAnsiTheme="majorBidi" w:cstheme="majorBidi"/>
          <w:lang w:val="fr-FR"/>
        </w:rPr>
      </w:pPr>
    </w:p>
    <w:p w14:paraId="464D0C4E" w14:textId="77777777" w:rsidR="00CD473E" w:rsidRPr="00F709E5" w:rsidRDefault="00CD473E" w:rsidP="00CD473E">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Si le programme implique un échantillonnage, quelles sont les procédures requises pour l'échantillonnage ?</w:t>
      </w:r>
    </w:p>
    <w:p w14:paraId="7ECFE6DA" w14:textId="1A662A79" w:rsidR="00CD473E" w:rsidRPr="00F709E5" w:rsidRDefault="00CD473E" w:rsidP="00CD473E">
      <w:pPr>
        <w:ind w:left="426"/>
        <w:jc w:val="both"/>
        <w:rPr>
          <w:rFonts w:asciiTheme="majorBidi" w:hAnsiTheme="majorBidi" w:cstheme="majorBidi"/>
          <w:i/>
          <w:iCs/>
          <w:lang w:val="fr-FR"/>
        </w:rPr>
      </w:pPr>
      <w:r w:rsidRPr="00F709E5">
        <w:rPr>
          <w:rFonts w:asciiTheme="majorBidi" w:hAnsiTheme="majorBidi" w:cstheme="majorBidi"/>
          <w:i/>
          <w:iCs/>
          <w:lang w:val="fr-FR"/>
        </w:rPr>
        <w:t>(Pour obtenir des résultats cohérents et reproductibles, les méthodes d'échantillonnage doivent être basées, dans la mesure du possible, sur les méthodes statistiques fournies dans des normes internationales.)</w:t>
      </w:r>
    </w:p>
    <w:p w14:paraId="6B4F8217" w14:textId="697FE8E5" w:rsidR="00CD473E" w:rsidRPr="00F709E5" w:rsidRDefault="00CD473E" w:rsidP="00A03F35">
      <w:pPr>
        <w:jc w:val="both"/>
        <w:rPr>
          <w:rFonts w:asciiTheme="majorBidi" w:hAnsiTheme="majorBidi" w:cstheme="majorBidi"/>
          <w:lang w:val="fr-FR"/>
        </w:rPr>
      </w:pPr>
    </w:p>
    <w:p w14:paraId="6B169917" w14:textId="77777777" w:rsidR="00CD473E" w:rsidRPr="00F709E5" w:rsidRDefault="00CD473E" w:rsidP="00A03F35">
      <w:pPr>
        <w:jc w:val="both"/>
        <w:rPr>
          <w:rFonts w:asciiTheme="majorBidi" w:hAnsiTheme="majorBidi" w:cstheme="majorBidi"/>
          <w:lang w:val="fr-FR"/>
        </w:rPr>
      </w:pPr>
    </w:p>
    <w:p w14:paraId="522FA9FA" w14:textId="1A383038" w:rsidR="00CD473E" w:rsidRPr="00F709E5" w:rsidRDefault="00CD473E" w:rsidP="00CD473E">
      <w:pPr>
        <w:pStyle w:val="Paragraphedeliste"/>
        <w:numPr>
          <w:ilvl w:val="0"/>
          <w:numId w:val="2"/>
        </w:numPr>
        <w:spacing w:after="0"/>
        <w:ind w:left="425" w:hanging="425"/>
        <w:jc w:val="both"/>
        <w:rPr>
          <w:rFonts w:asciiTheme="majorBidi" w:hAnsiTheme="majorBidi" w:cstheme="majorBidi"/>
          <w:lang w:val="fr-FR"/>
        </w:rPr>
      </w:pPr>
      <w:r w:rsidRPr="00F709E5">
        <w:rPr>
          <w:rFonts w:asciiTheme="majorBidi" w:hAnsiTheme="majorBidi" w:cstheme="majorBidi"/>
          <w:lang w:val="fr-FR"/>
        </w:rPr>
        <w:t xml:space="preserve">Le </w:t>
      </w:r>
      <w:r w:rsidR="00CF5FA4" w:rsidRPr="00F709E5">
        <w:rPr>
          <w:rFonts w:asciiTheme="majorBidi" w:hAnsiTheme="majorBidi" w:cstheme="majorBidi"/>
          <w:lang w:val="fr-FR"/>
        </w:rPr>
        <w:t>programme</w:t>
      </w:r>
      <w:r w:rsidRPr="00F709E5">
        <w:rPr>
          <w:rFonts w:asciiTheme="majorBidi" w:hAnsiTheme="majorBidi" w:cstheme="majorBidi"/>
          <w:lang w:val="fr-FR"/>
        </w:rPr>
        <w:t xml:space="preserve"> prévoit-il des méthodes d'essai ou des procédures d'inspection ? Où sont-elles </w:t>
      </w:r>
      <w:r w:rsidR="00C13491" w:rsidRPr="00F709E5">
        <w:rPr>
          <w:rFonts w:asciiTheme="majorBidi" w:hAnsiTheme="majorBidi" w:cstheme="majorBidi"/>
          <w:lang w:val="fr-FR"/>
        </w:rPr>
        <w:t>spécifiées?</w:t>
      </w:r>
    </w:p>
    <w:p w14:paraId="41FC8BE3" w14:textId="5782F716" w:rsidR="00CD473E" w:rsidRPr="00F709E5" w:rsidRDefault="00CD473E" w:rsidP="00A03F35">
      <w:pPr>
        <w:jc w:val="both"/>
        <w:rPr>
          <w:rFonts w:asciiTheme="majorBidi" w:hAnsiTheme="majorBidi" w:cstheme="majorBidi"/>
          <w:lang w:val="fr-FR"/>
        </w:rPr>
      </w:pPr>
    </w:p>
    <w:p w14:paraId="564DE6AD" w14:textId="059752F8" w:rsidR="00CD473E" w:rsidRPr="00F709E5" w:rsidRDefault="00CD473E" w:rsidP="00A03F35">
      <w:pPr>
        <w:jc w:val="both"/>
        <w:rPr>
          <w:rFonts w:asciiTheme="majorBidi" w:hAnsiTheme="majorBidi" w:cstheme="majorBidi"/>
          <w:lang w:val="fr-FR"/>
        </w:rPr>
      </w:pPr>
    </w:p>
    <w:p w14:paraId="398AAFB7" w14:textId="3B4C1B2C" w:rsidR="00CD473E" w:rsidRPr="00F709E5" w:rsidRDefault="00CD473E" w:rsidP="00CD473E">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Le système couvre-t-il les éléments suivants typiques d'un système d'évaluation de la conformité ?</w:t>
      </w:r>
    </w:p>
    <w:p w14:paraId="1883BF8C" w14:textId="48629060" w:rsidR="00CD473E" w:rsidRPr="00F709E5" w:rsidRDefault="00CD473E" w:rsidP="00CD473E">
      <w:pPr>
        <w:pStyle w:val="Paragraphedeliste"/>
        <w:numPr>
          <w:ilvl w:val="0"/>
          <w:numId w:val="5"/>
        </w:numPr>
        <w:jc w:val="both"/>
        <w:rPr>
          <w:rFonts w:asciiTheme="majorBidi" w:hAnsiTheme="majorBidi" w:cstheme="majorBidi"/>
          <w:lang w:val="fr-FR"/>
        </w:rPr>
      </w:pPr>
      <w:r w:rsidRPr="00F709E5">
        <w:rPr>
          <w:rFonts w:asciiTheme="majorBidi" w:hAnsiTheme="majorBidi" w:cstheme="majorBidi"/>
          <w:lang w:val="fr-FR"/>
        </w:rPr>
        <w:t xml:space="preserve">La </w:t>
      </w:r>
      <w:r w:rsidRPr="00F709E5">
        <w:rPr>
          <w:rFonts w:asciiTheme="majorBidi" w:hAnsiTheme="majorBidi" w:cstheme="majorBidi"/>
          <w:b/>
          <w:bCs/>
          <w:lang w:val="fr-FR"/>
        </w:rPr>
        <w:t>sélection</w:t>
      </w:r>
      <w:r w:rsidRPr="00F709E5">
        <w:rPr>
          <w:rFonts w:asciiTheme="majorBidi" w:hAnsiTheme="majorBidi" w:cstheme="majorBidi"/>
          <w:lang w:val="fr-FR"/>
        </w:rPr>
        <w:t xml:space="preserve"> de l'objet ou des objets de l'évaluation de la conformité, y compris la sélection des exigences spécifiées à évaluer et la planification de la collecte d'informations et des activités d'échantillonnage ;</w:t>
      </w:r>
    </w:p>
    <w:p w14:paraId="11581CF4" w14:textId="12A3DBA1" w:rsidR="00CD473E" w:rsidRPr="00F709E5" w:rsidRDefault="00CD473E" w:rsidP="00CD473E">
      <w:pPr>
        <w:pStyle w:val="Paragraphedeliste"/>
        <w:numPr>
          <w:ilvl w:val="0"/>
          <w:numId w:val="5"/>
        </w:numPr>
        <w:jc w:val="both"/>
        <w:rPr>
          <w:rFonts w:asciiTheme="majorBidi" w:hAnsiTheme="majorBidi" w:cstheme="majorBidi"/>
          <w:lang w:val="fr-FR"/>
        </w:rPr>
      </w:pPr>
      <w:r w:rsidRPr="00F709E5">
        <w:rPr>
          <w:rFonts w:asciiTheme="majorBidi" w:hAnsiTheme="majorBidi" w:cstheme="majorBidi"/>
          <w:lang w:val="fr-FR"/>
        </w:rPr>
        <w:t xml:space="preserve">La </w:t>
      </w:r>
      <w:r w:rsidRPr="00F709E5">
        <w:rPr>
          <w:rFonts w:asciiTheme="majorBidi" w:hAnsiTheme="majorBidi" w:cstheme="majorBidi"/>
          <w:b/>
          <w:bCs/>
          <w:lang w:val="fr-FR"/>
        </w:rPr>
        <w:t>détermination</w:t>
      </w:r>
      <w:r w:rsidRPr="00F709E5">
        <w:rPr>
          <w:rFonts w:asciiTheme="majorBidi" w:hAnsiTheme="majorBidi" w:cstheme="majorBidi"/>
          <w:lang w:val="fr-FR"/>
        </w:rPr>
        <w:t>, y compris l'utilisation d'une ou de plusieurs méthodes de détermination (par exemple, l'essai, l'audit et/ou l'examen) pour obtenir des informations complètes sur le respect des exigences spécifiées par l'objet de l'évaluation de la conformité ou son échantillon ;</w:t>
      </w:r>
    </w:p>
    <w:p w14:paraId="7C5B6DDD" w14:textId="1BD09F99" w:rsidR="00CD473E" w:rsidRPr="00F709E5" w:rsidRDefault="00F768C6" w:rsidP="00CD473E">
      <w:pPr>
        <w:pStyle w:val="Paragraphedeliste"/>
        <w:numPr>
          <w:ilvl w:val="0"/>
          <w:numId w:val="5"/>
        </w:numPr>
        <w:jc w:val="both"/>
        <w:rPr>
          <w:rFonts w:asciiTheme="majorBidi" w:hAnsiTheme="majorBidi" w:cstheme="majorBidi"/>
          <w:lang w:val="fr-FR"/>
        </w:rPr>
      </w:pPr>
      <w:r w:rsidRPr="00F709E5">
        <w:rPr>
          <w:rFonts w:asciiTheme="majorBidi" w:hAnsiTheme="majorBidi" w:cstheme="majorBidi"/>
          <w:lang w:val="fr-FR"/>
        </w:rPr>
        <w:t>La</w:t>
      </w:r>
      <w:r w:rsidRPr="00F709E5">
        <w:rPr>
          <w:rFonts w:asciiTheme="majorBidi" w:hAnsiTheme="majorBidi" w:cstheme="majorBidi"/>
          <w:b/>
          <w:bCs/>
          <w:lang w:val="fr-FR"/>
        </w:rPr>
        <w:t xml:space="preserve"> revue, </w:t>
      </w:r>
      <w:r w:rsidRPr="00F709E5">
        <w:rPr>
          <w:rFonts w:asciiTheme="majorBidi" w:hAnsiTheme="majorBidi" w:cstheme="majorBidi"/>
          <w:lang w:val="fr-FR"/>
        </w:rPr>
        <w:t>la</w:t>
      </w:r>
      <w:r w:rsidRPr="00F709E5">
        <w:rPr>
          <w:rFonts w:asciiTheme="majorBidi" w:hAnsiTheme="majorBidi" w:cstheme="majorBidi"/>
          <w:b/>
          <w:bCs/>
          <w:lang w:val="fr-FR"/>
        </w:rPr>
        <w:t xml:space="preserve"> décision </w:t>
      </w:r>
      <w:r w:rsidR="00CD473E" w:rsidRPr="00F709E5">
        <w:rPr>
          <w:rFonts w:asciiTheme="majorBidi" w:hAnsiTheme="majorBidi" w:cstheme="majorBidi"/>
          <w:lang w:val="fr-FR"/>
        </w:rPr>
        <w:t xml:space="preserve">et </w:t>
      </w:r>
      <w:r w:rsidR="00CD473E" w:rsidRPr="00F709E5">
        <w:rPr>
          <w:rFonts w:asciiTheme="majorBidi" w:hAnsiTheme="majorBidi" w:cstheme="majorBidi"/>
          <w:b/>
          <w:bCs/>
          <w:lang w:val="fr-FR"/>
        </w:rPr>
        <w:t>l'attestation</w:t>
      </w:r>
      <w:r w:rsidR="00CD473E" w:rsidRPr="00F709E5">
        <w:rPr>
          <w:rFonts w:asciiTheme="majorBidi" w:hAnsiTheme="majorBidi" w:cstheme="majorBidi"/>
          <w:lang w:val="fr-FR"/>
        </w:rPr>
        <w:t xml:space="preserve">, y compris </w:t>
      </w:r>
      <w:r w:rsidRPr="00F709E5">
        <w:rPr>
          <w:rFonts w:asciiTheme="majorBidi" w:hAnsiTheme="majorBidi" w:cstheme="majorBidi"/>
          <w:lang w:val="fr-FR"/>
        </w:rPr>
        <w:t>la revue</w:t>
      </w:r>
      <w:r w:rsidR="00CD473E" w:rsidRPr="00F709E5">
        <w:rPr>
          <w:rFonts w:asciiTheme="majorBidi" w:hAnsiTheme="majorBidi" w:cstheme="majorBidi"/>
          <w:lang w:val="fr-FR"/>
        </w:rPr>
        <w:t xml:space="preserve"> des preuves obtenues lors de l'étape de détermination et l'attestation ultérieure qu'il a été démontré de manière fiable que l'objet de l'évaluation de la conformité </w:t>
      </w:r>
      <w:r w:rsidRPr="00F709E5">
        <w:rPr>
          <w:rFonts w:asciiTheme="majorBidi" w:hAnsiTheme="majorBidi" w:cstheme="majorBidi"/>
          <w:lang w:val="fr-FR"/>
        </w:rPr>
        <w:t xml:space="preserve">satisfait </w:t>
      </w:r>
      <w:r w:rsidR="00CD473E" w:rsidRPr="00F709E5">
        <w:rPr>
          <w:rFonts w:asciiTheme="majorBidi" w:hAnsiTheme="majorBidi" w:cstheme="majorBidi"/>
          <w:lang w:val="fr-FR"/>
        </w:rPr>
        <w:t>aux exigences spécifiées, ainsi que tout marquage ou toute licence ultérieurs et les contrôles correspondants, le cas échéant.</w:t>
      </w:r>
    </w:p>
    <w:p w14:paraId="2D87614A" w14:textId="73B6D2AA" w:rsidR="00F768C6" w:rsidRPr="00F709E5" w:rsidRDefault="00F768C6" w:rsidP="00CD473E">
      <w:pPr>
        <w:pStyle w:val="Paragraphedeliste"/>
        <w:numPr>
          <w:ilvl w:val="0"/>
          <w:numId w:val="5"/>
        </w:numPr>
        <w:jc w:val="both"/>
        <w:rPr>
          <w:rFonts w:asciiTheme="majorBidi" w:hAnsiTheme="majorBidi" w:cstheme="majorBidi"/>
          <w:lang w:val="fr-FR"/>
        </w:rPr>
      </w:pPr>
      <w:r w:rsidRPr="00F709E5">
        <w:rPr>
          <w:rFonts w:asciiTheme="majorBidi" w:hAnsiTheme="majorBidi" w:cstheme="majorBidi"/>
          <w:lang w:val="fr-FR"/>
        </w:rPr>
        <w:t>La</w:t>
      </w:r>
      <w:r w:rsidRPr="00F709E5">
        <w:rPr>
          <w:rFonts w:asciiTheme="majorBidi" w:hAnsiTheme="majorBidi" w:cstheme="majorBidi"/>
          <w:b/>
          <w:bCs/>
          <w:lang w:val="fr-FR"/>
        </w:rPr>
        <w:t xml:space="preserve"> surveillance</w:t>
      </w:r>
      <w:r w:rsidRPr="00F709E5">
        <w:rPr>
          <w:rFonts w:asciiTheme="majorBidi" w:hAnsiTheme="majorBidi" w:cstheme="majorBidi"/>
          <w:lang w:val="fr-FR"/>
        </w:rPr>
        <w:t xml:space="preserve"> (le cas échéant), y compris la fréquence et l'étendue des activités de surveillance et des réévaluations visant à garantir que l'objet de l'évaluation de la conformité continue de répondre aux exigences spécifiées.</w:t>
      </w:r>
    </w:p>
    <w:p w14:paraId="5A92C473" w14:textId="29A5EEF7" w:rsidR="00CD473E" w:rsidRPr="00F709E5" w:rsidRDefault="00CD473E" w:rsidP="00CD473E">
      <w:pPr>
        <w:jc w:val="both"/>
        <w:rPr>
          <w:rFonts w:asciiTheme="majorBidi" w:hAnsiTheme="majorBidi" w:cstheme="majorBidi"/>
          <w:lang w:val="fr-FR"/>
        </w:rPr>
      </w:pPr>
    </w:p>
    <w:p w14:paraId="5DCD3D8A" w14:textId="77777777" w:rsidR="000334D7" w:rsidRPr="00F709E5" w:rsidRDefault="000334D7" w:rsidP="00CD473E">
      <w:pPr>
        <w:jc w:val="both"/>
        <w:rPr>
          <w:rFonts w:asciiTheme="majorBidi" w:hAnsiTheme="majorBidi" w:cstheme="majorBidi"/>
          <w:lang w:val="fr-FR"/>
        </w:rPr>
      </w:pPr>
    </w:p>
    <w:p w14:paraId="3EA8A376" w14:textId="352A4AF9" w:rsidR="00CD473E" w:rsidRPr="00F709E5" w:rsidRDefault="000334D7" w:rsidP="000334D7">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Le PCP envisage-t-il l'utilisation de marques de conformité ? Si tel est le cas, le PP doit démontrer qu'il a protégé ces marques et établi des règles pour leur utilisation. Le PP doit contrôler le respect de ces règles.</w:t>
      </w:r>
    </w:p>
    <w:p w14:paraId="4C11C13B" w14:textId="77777777" w:rsidR="00CD473E" w:rsidRPr="00F709E5" w:rsidRDefault="00CD473E" w:rsidP="00A03F35">
      <w:pPr>
        <w:jc w:val="both"/>
        <w:rPr>
          <w:rFonts w:asciiTheme="majorBidi" w:hAnsiTheme="majorBidi" w:cstheme="majorBidi"/>
          <w:lang w:val="fr-FR"/>
        </w:rPr>
      </w:pPr>
    </w:p>
    <w:p w14:paraId="6D802E5F" w14:textId="328B0B79" w:rsidR="00CD473E" w:rsidRPr="00F709E5" w:rsidRDefault="00CD473E" w:rsidP="00A03F35">
      <w:pPr>
        <w:jc w:val="both"/>
        <w:rPr>
          <w:rFonts w:asciiTheme="majorBidi" w:hAnsiTheme="majorBidi" w:cstheme="majorBidi"/>
          <w:lang w:val="fr-FR"/>
        </w:rPr>
      </w:pPr>
    </w:p>
    <w:p w14:paraId="3C497485" w14:textId="77777777" w:rsidR="007D6A64" w:rsidRPr="00F709E5" w:rsidRDefault="000334D7" w:rsidP="000334D7">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 xml:space="preserve">Veuillez fournir la preuve que le CAS a été conçu par des personnes dont la compétence en la matière peut être démontrée. La compétence doit couvrir à la fois le domaine technique d'expertise et la procédure d'évaluation de la conformité utilisée </w:t>
      </w:r>
    </w:p>
    <w:p w14:paraId="1B43F2B5" w14:textId="3B621196" w:rsidR="000334D7" w:rsidRPr="00F709E5" w:rsidRDefault="000334D7" w:rsidP="007D6A64">
      <w:pPr>
        <w:spacing w:after="120"/>
        <w:ind w:left="426"/>
        <w:jc w:val="both"/>
        <w:rPr>
          <w:rFonts w:asciiTheme="majorBidi" w:hAnsiTheme="majorBidi" w:cstheme="majorBidi"/>
          <w:i/>
          <w:iCs/>
          <w:lang w:val="fr-FR"/>
        </w:rPr>
      </w:pPr>
      <w:r w:rsidRPr="00F709E5">
        <w:rPr>
          <w:rFonts w:asciiTheme="majorBidi" w:hAnsiTheme="majorBidi" w:cstheme="majorBidi"/>
          <w:i/>
          <w:iCs/>
          <w:lang w:val="fr-FR"/>
        </w:rPr>
        <w:t>(Note : les OEC peuvent être impliqués dans le processus de développement des CAS dans les limites fixées par les normes utilisées pour leur accréditation).</w:t>
      </w:r>
    </w:p>
    <w:p w14:paraId="02DC66DC" w14:textId="5C62ABAF" w:rsidR="000334D7" w:rsidRPr="00F709E5" w:rsidRDefault="000334D7" w:rsidP="00A03F35">
      <w:pPr>
        <w:jc w:val="both"/>
        <w:rPr>
          <w:rFonts w:asciiTheme="majorBidi" w:hAnsiTheme="majorBidi" w:cstheme="majorBidi"/>
          <w:lang w:val="fr-FR"/>
        </w:rPr>
      </w:pPr>
    </w:p>
    <w:p w14:paraId="50614765" w14:textId="11BB836C" w:rsidR="000334D7" w:rsidRPr="00F709E5" w:rsidRDefault="000334D7" w:rsidP="00A03F35">
      <w:pPr>
        <w:jc w:val="both"/>
        <w:rPr>
          <w:rFonts w:asciiTheme="majorBidi" w:hAnsiTheme="majorBidi" w:cstheme="majorBidi"/>
          <w:lang w:val="fr-FR"/>
        </w:rPr>
      </w:pPr>
    </w:p>
    <w:p w14:paraId="61AD76B6" w14:textId="4E7E549B" w:rsidR="007D6A64" w:rsidRPr="00F709E5" w:rsidRDefault="007D6A64" w:rsidP="007D6A64">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lastRenderedPageBreak/>
        <w:t>Veuillez fournir la preuve que les parties intéressées au PCP ont été analysées, identifiées et consultées, et que tout problème a été résolu</w:t>
      </w:r>
    </w:p>
    <w:p w14:paraId="3BADEF25" w14:textId="10F4F345" w:rsidR="007D6A64" w:rsidRPr="00F709E5" w:rsidRDefault="007D6A64" w:rsidP="00A03F35">
      <w:pPr>
        <w:jc w:val="both"/>
        <w:rPr>
          <w:rFonts w:asciiTheme="majorBidi" w:hAnsiTheme="majorBidi" w:cstheme="majorBidi"/>
          <w:lang w:val="fr-FR"/>
        </w:rPr>
      </w:pPr>
    </w:p>
    <w:p w14:paraId="202569AC" w14:textId="5653A986" w:rsidR="007D6A64" w:rsidRPr="00F709E5" w:rsidRDefault="007D6A64" w:rsidP="00A03F35">
      <w:pPr>
        <w:jc w:val="both"/>
        <w:rPr>
          <w:rFonts w:asciiTheme="majorBidi" w:hAnsiTheme="majorBidi" w:cstheme="majorBidi"/>
          <w:lang w:val="fr-FR"/>
        </w:rPr>
      </w:pPr>
    </w:p>
    <w:p w14:paraId="629B62CD" w14:textId="2CEA12CA" w:rsidR="007D6A64" w:rsidRPr="00F709E5" w:rsidRDefault="007D7283" w:rsidP="007D7283">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Le PCP décrit-il les moyens d’action et les responsabilités en cas d’utilisation abusive des références à la certification dans le cadre du programme ?</w:t>
      </w:r>
    </w:p>
    <w:p w14:paraId="37C9B2FF" w14:textId="77777777" w:rsidR="007D6A64" w:rsidRPr="00F709E5" w:rsidRDefault="007D6A64" w:rsidP="00A03F35">
      <w:pPr>
        <w:jc w:val="both"/>
        <w:rPr>
          <w:rFonts w:asciiTheme="majorBidi" w:hAnsiTheme="majorBidi" w:cstheme="majorBidi"/>
          <w:lang w:val="fr-FR"/>
        </w:rPr>
      </w:pPr>
    </w:p>
    <w:p w14:paraId="438B3F86" w14:textId="4FE4AEA3" w:rsidR="007D6A64" w:rsidRPr="00F709E5" w:rsidRDefault="007D6A64" w:rsidP="00A03F35">
      <w:pPr>
        <w:jc w:val="both"/>
        <w:rPr>
          <w:rFonts w:asciiTheme="majorBidi" w:hAnsiTheme="majorBidi" w:cstheme="majorBidi"/>
          <w:lang w:val="fr-FR"/>
        </w:rPr>
      </w:pPr>
    </w:p>
    <w:p w14:paraId="130C806E" w14:textId="7425B9E9" w:rsidR="007D6A64" w:rsidRPr="00F709E5" w:rsidRDefault="007D6A64" w:rsidP="007D7283">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Le PCP défini</w:t>
      </w:r>
      <w:r w:rsidR="007D7283" w:rsidRPr="00F709E5">
        <w:rPr>
          <w:rFonts w:asciiTheme="majorBidi" w:hAnsiTheme="majorBidi" w:cstheme="majorBidi"/>
          <w:lang w:val="fr-FR"/>
        </w:rPr>
        <w:t>t-il</w:t>
      </w:r>
      <w:r w:rsidRPr="00F709E5">
        <w:rPr>
          <w:rFonts w:asciiTheme="majorBidi" w:hAnsiTheme="majorBidi" w:cstheme="majorBidi"/>
          <w:lang w:val="fr-FR"/>
        </w:rPr>
        <w:t xml:space="preserve"> les exigences applicables </w:t>
      </w:r>
      <w:r w:rsidR="007D7283" w:rsidRPr="00F709E5">
        <w:rPr>
          <w:rFonts w:asciiTheme="majorBidi" w:hAnsiTheme="majorBidi" w:cstheme="majorBidi"/>
          <w:lang w:val="fr-FR"/>
        </w:rPr>
        <w:t>au cas où</w:t>
      </w:r>
      <w:r w:rsidRPr="00F709E5">
        <w:rPr>
          <w:rFonts w:asciiTheme="majorBidi" w:hAnsiTheme="majorBidi" w:cstheme="majorBidi"/>
          <w:lang w:val="fr-FR"/>
        </w:rPr>
        <w:t xml:space="preserve"> un produit ne satisfait plus aux exigences de certification, comme par exemple le rappel du produit ou la fourniture d'informations</w:t>
      </w:r>
      <w:r w:rsidR="007D7283" w:rsidRPr="00F709E5">
        <w:rPr>
          <w:rFonts w:asciiTheme="majorBidi" w:hAnsiTheme="majorBidi" w:cstheme="majorBidi"/>
          <w:lang w:val="fr-FR"/>
        </w:rPr>
        <w:t> ?</w:t>
      </w:r>
    </w:p>
    <w:p w14:paraId="78C8AFF1" w14:textId="3CEC4631" w:rsidR="007D6A64" w:rsidRPr="00F709E5" w:rsidRDefault="007D6A64" w:rsidP="00A03F35">
      <w:pPr>
        <w:jc w:val="both"/>
        <w:rPr>
          <w:rFonts w:asciiTheme="majorBidi" w:hAnsiTheme="majorBidi" w:cstheme="majorBidi"/>
          <w:lang w:val="fr-FR"/>
        </w:rPr>
      </w:pPr>
    </w:p>
    <w:p w14:paraId="4F4D9C1E" w14:textId="6F6B0E53" w:rsidR="007D7283" w:rsidRPr="00F709E5" w:rsidRDefault="007D7283" w:rsidP="00A03F35">
      <w:pPr>
        <w:jc w:val="both"/>
        <w:rPr>
          <w:rFonts w:asciiTheme="majorBidi" w:hAnsiTheme="majorBidi" w:cstheme="majorBidi"/>
          <w:lang w:val="fr-FR"/>
        </w:rPr>
      </w:pPr>
    </w:p>
    <w:p w14:paraId="791187C6" w14:textId="6AC6AC55" w:rsidR="007D7283" w:rsidRPr="00F709E5" w:rsidRDefault="007D7283" w:rsidP="007D7283">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 xml:space="preserve">Le </w:t>
      </w:r>
      <w:r w:rsidR="005D0B3E" w:rsidRPr="00F709E5">
        <w:rPr>
          <w:rFonts w:asciiTheme="majorBidi" w:hAnsiTheme="majorBidi" w:cstheme="majorBidi"/>
          <w:lang w:val="fr-FR"/>
        </w:rPr>
        <w:t>PP</w:t>
      </w:r>
      <w:r w:rsidRPr="00F709E5">
        <w:rPr>
          <w:rFonts w:asciiTheme="majorBidi" w:hAnsiTheme="majorBidi" w:cstheme="majorBidi"/>
          <w:lang w:val="fr-FR"/>
        </w:rPr>
        <w:t xml:space="preserve"> a-t-il défini-un processus de revue périodique de la mise en œuvre du programme afin de confirmer sa validité et d'identifier les éventuels domaines d'amélioration, en tenant compte des retours d’information des parties prenantes ?</w:t>
      </w:r>
    </w:p>
    <w:p w14:paraId="7860A24B" w14:textId="15DBE7CF" w:rsidR="007D7283" w:rsidRPr="00F709E5" w:rsidRDefault="007D7283" w:rsidP="00A03F35">
      <w:pPr>
        <w:jc w:val="both"/>
        <w:rPr>
          <w:rFonts w:asciiTheme="majorBidi" w:hAnsiTheme="majorBidi" w:cstheme="majorBidi"/>
          <w:lang w:val="fr-FR"/>
        </w:rPr>
      </w:pPr>
    </w:p>
    <w:p w14:paraId="30589F7B" w14:textId="52EAFCC3" w:rsidR="00F869FB" w:rsidRPr="00F709E5" w:rsidRDefault="00F869FB" w:rsidP="00A03F35">
      <w:pPr>
        <w:jc w:val="both"/>
        <w:rPr>
          <w:rFonts w:asciiTheme="majorBidi" w:hAnsiTheme="majorBidi" w:cstheme="majorBidi"/>
          <w:lang w:val="fr-FR"/>
        </w:rPr>
      </w:pPr>
    </w:p>
    <w:p w14:paraId="1BEF9ED5" w14:textId="49D6A5A9" w:rsidR="00F869FB" w:rsidRPr="00F709E5" w:rsidRDefault="005D0B3E" w:rsidP="005D0B3E">
      <w:pPr>
        <w:pStyle w:val="Paragraphedeliste"/>
        <w:numPr>
          <w:ilvl w:val="0"/>
          <w:numId w:val="2"/>
        </w:numPr>
        <w:spacing w:after="120"/>
        <w:ind w:left="425" w:hanging="425"/>
        <w:jc w:val="both"/>
        <w:rPr>
          <w:rFonts w:asciiTheme="majorBidi" w:hAnsiTheme="majorBidi" w:cstheme="majorBidi"/>
          <w:lang w:val="fr-FR"/>
        </w:rPr>
      </w:pPr>
      <w:r w:rsidRPr="00F709E5">
        <w:rPr>
          <w:rFonts w:asciiTheme="majorBidi" w:hAnsiTheme="majorBidi" w:cstheme="majorBidi"/>
          <w:lang w:val="fr-FR"/>
        </w:rPr>
        <w:t>Le PP suit-il l'évolution des normes et autres documents normatifs qui définissent les exigences spécifiées utilisées dans le programme ? En cas de modification de ces documents, le PP dispose-t-il d'une procédure pour apporter les modifications nécessaires au programme et pour gérer la mise en œuvre des modifications (e.g. période de transition) par les OEC, les clients et, le cas échéant, d'autres parties prenantes ?</w:t>
      </w:r>
    </w:p>
    <w:p w14:paraId="1B91957B" w14:textId="20689732" w:rsidR="005D0B3E" w:rsidRPr="00F709E5" w:rsidRDefault="005D0B3E" w:rsidP="00A03F35">
      <w:pPr>
        <w:jc w:val="both"/>
        <w:rPr>
          <w:rFonts w:asciiTheme="majorBidi" w:hAnsiTheme="majorBidi" w:cstheme="majorBidi"/>
          <w:lang w:val="fr-FR"/>
        </w:rPr>
      </w:pPr>
    </w:p>
    <w:p w14:paraId="677D2E5B" w14:textId="4868470E" w:rsidR="00FA35F1" w:rsidRPr="00F709E5" w:rsidRDefault="00FA35F1" w:rsidP="00A03F35">
      <w:pPr>
        <w:jc w:val="both"/>
        <w:rPr>
          <w:rFonts w:asciiTheme="majorBidi" w:hAnsiTheme="majorBidi" w:cstheme="majorBidi"/>
          <w:lang w:val="fr-FR"/>
        </w:rPr>
      </w:pPr>
    </w:p>
    <w:p w14:paraId="637AB070" w14:textId="77777777" w:rsidR="00FA35F1" w:rsidRPr="00F709E5" w:rsidRDefault="00FA35F1" w:rsidP="00A03F35">
      <w:pPr>
        <w:jc w:val="both"/>
        <w:rPr>
          <w:rFonts w:asciiTheme="majorBidi" w:hAnsiTheme="majorBidi" w:cstheme="majorBidi"/>
          <w:lang w:val="fr-FR"/>
        </w:rPr>
      </w:pPr>
    </w:p>
    <w:sectPr w:rsidR="00FA35F1" w:rsidRPr="00F709E5" w:rsidSect="00A211FA">
      <w:headerReference w:type="even" r:id="rId7"/>
      <w:headerReference w:type="default" r:id="rId8"/>
      <w:footerReference w:type="even" r:id="rId9"/>
      <w:footerReference w:type="default" r:id="rId10"/>
      <w:headerReference w:type="first" r:id="rId11"/>
      <w:footerReference w:type="firs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0D898" w14:textId="77777777" w:rsidR="00725962" w:rsidRDefault="00725962" w:rsidP="000C5E78">
      <w:pPr>
        <w:spacing w:after="0" w:line="240" w:lineRule="auto"/>
      </w:pPr>
      <w:r>
        <w:separator/>
      </w:r>
    </w:p>
  </w:endnote>
  <w:endnote w:type="continuationSeparator" w:id="0">
    <w:p w14:paraId="4D877E3B" w14:textId="77777777" w:rsidR="00725962" w:rsidRDefault="00725962" w:rsidP="000C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8809" w14:textId="77777777" w:rsidR="00940BF6" w:rsidRDefault="00940B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9731" w14:textId="3384087C" w:rsidR="000C5E78" w:rsidRDefault="000C5E78" w:rsidP="000C5E78">
    <w:pPr>
      <w:pStyle w:val="Corpsdetexte"/>
      <w:spacing w:line="14" w:lineRule="auto"/>
      <w:ind w:left="0"/>
      <w:rPr>
        <w:sz w:val="20"/>
      </w:rPr>
    </w:pPr>
    <w:r>
      <w:rPr>
        <w:noProof/>
        <w:lang w:val="fr-FR" w:eastAsia="fr-FR"/>
      </w:rPr>
      <mc:AlternateContent>
        <mc:Choice Requires="wps">
          <w:drawing>
            <wp:anchor distT="0" distB="0" distL="114300" distR="114300" simplePos="0" relativeHeight="251674624" behindDoc="0" locked="0" layoutInCell="1" allowOverlap="1" wp14:anchorId="06EB7CB8" wp14:editId="031BA42D">
              <wp:simplePos x="0" y="0"/>
              <wp:positionH relativeFrom="column">
                <wp:posOffset>-34506</wp:posOffset>
              </wp:positionH>
              <wp:positionV relativeFrom="paragraph">
                <wp:posOffset>-43312</wp:posOffset>
              </wp:positionV>
              <wp:extent cx="6135538" cy="25879"/>
              <wp:effectExtent l="0" t="0" r="36830" b="31750"/>
              <wp:wrapNone/>
              <wp:docPr id="7" name="Straight Connector 7"/>
              <wp:cNvGraphicFramePr/>
              <a:graphic xmlns:a="http://schemas.openxmlformats.org/drawingml/2006/main">
                <a:graphicData uri="http://schemas.microsoft.com/office/word/2010/wordprocessingShape">
                  <wps:wsp>
                    <wps:cNvCnPr/>
                    <wps:spPr>
                      <a:xfrm>
                        <a:off x="0" y="0"/>
                        <a:ext cx="6135538" cy="258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375B"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4pt" to="48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" strokecolor="black [3213]" strokeweight=".5pt">
              <v:stroke joinstyle="miter"/>
            </v:line>
          </w:pict>
        </mc:Fallback>
      </mc:AlternateContent>
    </w:r>
  </w:p>
  <w:p w14:paraId="45C4109D" w14:textId="010B9041" w:rsidR="000C5E78" w:rsidRDefault="000C5E78" w:rsidP="000C5E78">
    <w:pPr>
      <w:pStyle w:val="Corpsdetexte"/>
      <w:spacing w:line="14" w:lineRule="auto"/>
      <w:ind w:left="0"/>
      <w:rPr>
        <w:sz w:val="20"/>
      </w:rPr>
    </w:pPr>
  </w:p>
  <w:p w14:paraId="21966B6D" w14:textId="768F4979" w:rsidR="000C5E78" w:rsidRDefault="000C5E78">
    <w:pPr>
      <w:pStyle w:val="Pieddepage"/>
    </w:pPr>
    <w:r>
      <w:rPr>
        <w:noProof/>
        <w:lang w:val="fr-FR" w:eastAsia="fr-FR"/>
      </w:rPr>
      <mc:AlternateContent>
        <mc:Choice Requires="wps">
          <w:drawing>
            <wp:anchor distT="0" distB="0" distL="114300" distR="114300" simplePos="0" relativeHeight="251673600" behindDoc="1" locked="0" layoutInCell="1" allowOverlap="1" wp14:anchorId="37399227" wp14:editId="02C4201A">
              <wp:simplePos x="0" y="0"/>
              <wp:positionH relativeFrom="page">
                <wp:posOffset>6288657</wp:posOffset>
              </wp:positionH>
              <wp:positionV relativeFrom="page">
                <wp:posOffset>9446631</wp:posOffset>
              </wp:positionV>
              <wp:extent cx="753745" cy="178435"/>
              <wp:effectExtent l="0" t="0" r="0" b="0"/>
              <wp:wrapNone/>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531E0" w14:textId="31601BAB" w:rsidR="000C5E78" w:rsidRPr="001D689B" w:rsidRDefault="000C5E78" w:rsidP="000C5E78">
                          <w:pPr>
                            <w:spacing w:before="12"/>
                            <w:ind w:left="20"/>
                            <w:rPr>
                              <w:rFonts w:cstheme="minorHAnsi"/>
                              <w:sz w:val="20"/>
                            </w:rPr>
                          </w:pPr>
                          <w:r w:rsidRPr="001D689B">
                            <w:rPr>
                              <w:rFonts w:cstheme="minorHAnsi"/>
                              <w:sz w:val="20"/>
                            </w:rPr>
                            <w:t>Page</w:t>
                          </w:r>
                          <w:r w:rsidRPr="001D689B">
                            <w:rPr>
                              <w:rFonts w:cstheme="minorHAnsi"/>
                              <w:spacing w:val="-7"/>
                              <w:sz w:val="20"/>
                            </w:rPr>
                            <w:t xml:space="preserve"> </w:t>
                          </w:r>
                          <w:r w:rsidRPr="001D689B">
                            <w:rPr>
                              <w:rFonts w:cstheme="minorHAnsi"/>
                            </w:rPr>
                            <w:fldChar w:fldCharType="begin"/>
                          </w:r>
                          <w:r w:rsidRPr="001D689B">
                            <w:rPr>
                              <w:rFonts w:cstheme="minorHAnsi"/>
                              <w:sz w:val="20"/>
                            </w:rPr>
                            <w:instrText xml:space="preserve"> PAGE </w:instrText>
                          </w:r>
                          <w:r w:rsidRPr="001D689B">
                            <w:rPr>
                              <w:rFonts w:cstheme="minorHAnsi"/>
                            </w:rPr>
                            <w:fldChar w:fldCharType="separate"/>
                          </w:r>
                          <w:r w:rsidR="00940BF6">
                            <w:rPr>
                              <w:rFonts w:cstheme="minorHAnsi"/>
                              <w:noProof/>
                              <w:sz w:val="20"/>
                            </w:rPr>
                            <w:t>5</w:t>
                          </w:r>
                          <w:r w:rsidRPr="001D689B">
                            <w:rPr>
                              <w:rFonts w:cstheme="minorHAnsi"/>
                            </w:rPr>
                            <w:fldChar w:fldCharType="end"/>
                          </w:r>
                          <w:r w:rsidRPr="001D689B">
                            <w:rPr>
                              <w:rFonts w:cstheme="minorHAnsi"/>
                              <w:spacing w:val="-5"/>
                              <w:sz w:val="20"/>
                            </w:rPr>
                            <w:t xml:space="preserve"> </w:t>
                          </w:r>
                          <w:r w:rsidRPr="001D689B">
                            <w:rPr>
                              <w:rFonts w:cstheme="minorHAnsi"/>
                              <w:sz w:val="20"/>
                            </w:rPr>
                            <w:t>sur</w:t>
                          </w:r>
                          <w:r w:rsidRPr="001D689B">
                            <w:rPr>
                              <w:rFonts w:cstheme="minorHAnsi"/>
                              <w:spacing w:val="-5"/>
                              <w:sz w:val="20"/>
                            </w:rPr>
                            <w:t xml:space="preserve"> </w:t>
                          </w:r>
                          <w:r w:rsidRPr="001D689B">
                            <w:rPr>
                              <w:rFonts w:cstheme="minorHAnsi"/>
                              <w:sz w:val="20"/>
                            </w:rPr>
                            <w:fldChar w:fldCharType="begin"/>
                          </w:r>
                          <w:r w:rsidRPr="001D689B">
                            <w:rPr>
                              <w:rFonts w:cstheme="minorHAnsi"/>
                              <w:sz w:val="20"/>
                            </w:rPr>
                            <w:instrText xml:space="preserve"> NUMPAGES  \* Arabic  \* MERGEFORMAT </w:instrText>
                          </w:r>
                          <w:r w:rsidRPr="001D689B">
                            <w:rPr>
                              <w:rFonts w:cstheme="minorHAnsi"/>
                              <w:sz w:val="20"/>
                            </w:rPr>
                            <w:fldChar w:fldCharType="separate"/>
                          </w:r>
                          <w:r w:rsidR="00940BF6">
                            <w:rPr>
                              <w:rFonts w:cstheme="minorHAnsi"/>
                              <w:noProof/>
                              <w:sz w:val="20"/>
                            </w:rPr>
                            <w:t>5</w:t>
                          </w:r>
                          <w:r w:rsidRPr="001D689B">
                            <w:rPr>
                              <w:rFonts w:cstheme="minorHAns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99227" id="_x0000_t202" coordsize="21600,21600" o:spt="202" path="m,l,21600r21600,l21600,xe">
              <v:stroke joinstyle="miter"/>
              <v:path gradientshapeok="t" o:connecttype="rect"/>
            </v:shapetype>
            <v:shape id="docshape6" o:spid="_x0000_s1026" type="#_x0000_t202" style="position:absolute;margin-left:495.15pt;margin-top:743.85pt;width:59.35pt;height:1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" filled="f" stroked="f">
              <v:textbox inset="0,0,0,0">
                <w:txbxContent>
                  <w:p w14:paraId="226531E0" w14:textId="31601BAB" w:rsidR="000C5E78" w:rsidRPr="001D689B" w:rsidRDefault="000C5E78" w:rsidP="000C5E78">
                    <w:pPr>
                      <w:spacing w:before="12"/>
                      <w:ind w:left="20"/>
                      <w:rPr>
                        <w:rFonts w:cstheme="minorHAnsi"/>
                        <w:sz w:val="20"/>
                      </w:rPr>
                    </w:pPr>
                    <w:r w:rsidRPr="001D689B">
                      <w:rPr>
                        <w:rFonts w:cstheme="minorHAnsi"/>
                        <w:sz w:val="20"/>
                      </w:rPr>
                      <w:t>Page</w:t>
                    </w:r>
                    <w:r w:rsidRPr="001D689B">
                      <w:rPr>
                        <w:rFonts w:cstheme="minorHAnsi"/>
                        <w:spacing w:val="-7"/>
                        <w:sz w:val="20"/>
                      </w:rPr>
                      <w:t xml:space="preserve"> </w:t>
                    </w:r>
                    <w:r w:rsidRPr="001D689B">
                      <w:rPr>
                        <w:rFonts w:cstheme="minorHAnsi"/>
                      </w:rPr>
                      <w:fldChar w:fldCharType="begin"/>
                    </w:r>
                    <w:r w:rsidRPr="001D689B">
                      <w:rPr>
                        <w:rFonts w:cstheme="minorHAnsi"/>
                        <w:sz w:val="20"/>
                      </w:rPr>
                      <w:instrText xml:space="preserve"> PAGE </w:instrText>
                    </w:r>
                    <w:r w:rsidRPr="001D689B">
                      <w:rPr>
                        <w:rFonts w:cstheme="minorHAnsi"/>
                      </w:rPr>
                      <w:fldChar w:fldCharType="separate"/>
                    </w:r>
                    <w:r w:rsidR="00940BF6">
                      <w:rPr>
                        <w:rFonts w:cstheme="minorHAnsi"/>
                        <w:noProof/>
                        <w:sz w:val="20"/>
                      </w:rPr>
                      <w:t>5</w:t>
                    </w:r>
                    <w:r w:rsidRPr="001D689B">
                      <w:rPr>
                        <w:rFonts w:cstheme="minorHAnsi"/>
                      </w:rPr>
                      <w:fldChar w:fldCharType="end"/>
                    </w:r>
                    <w:r w:rsidRPr="001D689B">
                      <w:rPr>
                        <w:rFonts w:cstheme="minorHAnsi"/>
                        <w:spacing w:val="-5"/>
                        <w:sz w:val="20"/>
                      </w:rPr>
                      <w:t xml:space="preserve"> </w:t>
                    </w:r>
                    <w:r w:rsidRPr="001D689B">
                      <w:rPr>
                        <w:rFonts w:cstheme="minorHAnsi"/>
                        <w:sz w:val="20"/>
                      </w:rPr>
                      <w:t>sur</w:t>
                    </w:r>
                    <w:r w:rsidRPr="001D689B">
                      <w:rPr>
                        <w:rFonts w:cstheme="minorHAnsi"/>
                        <w:spacing w:val="-5"/>
                        <w:sz w:val="20"/>
                      </w:rPr>
                      <w:t xml:space="preserve"> </w:t>
                    </w:r>
                    <w:r w:rsidRPr="001D689B">
                      <w:rPr>
                        <w:rFonts w:cstheme="minorHAnsi"/>
                        <w:sz w:val="20"/>
                      </w:rPr>
                      <w:fldChar w:fldCharType="begin"/>
                    </w:r>
                    <w:r w:rsidRPr="001D689B">
                      <w:rPr>
                        <w:rFonts w:cstheme="minorHAnsi"/>
                        <w:sz w:val="20"/>
                      </w:rPr>
                      <w:instrText xml:space="preserve"> NUMPAGES  \* Arabic  \* MERGEFORMAT </w:instrText>
                    </w:r>
                    <w:r w:rsidRPr="001D689B">
                      <w:rPr>
                        <w:rFonts w:cstheme="minorHAnsi"/>
                        <w:sz w:val="20"/>
                      </w:rPr>
                      <w:fldChar w:fldCharType="separate"/>
                    </w:r>
                    <w:r w:rsidR="00940BF6">
                      <w:rPr>
                        <w:rFonts w:cstheme="minorHAnsi"/>
                        <w:noProof/>
                        <w:sz w:val="20"/>
                      </w:rPr>
                      <w:t>5</w:t>
                    </w:r>
                    <w:r w:rsidRPr="001D689B">
                      <w:rPr>
                        <w:rFonts w:cstheme="minorHAnsi"/>
                        <w:sz w:val="20"/>
                      </w:rP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1552" behindDoc="1" locked="0" layoutInCell="1" allowOverlap="1" wp14:anchorId="5E1DE242" wp14:editId="3B7DD737">
              <wp:simplePos x="0" y="0"/>
              <wp:positionH relativeFrom="page">
                <wp:posOffset>914400</wp:posOffset>
              </wp:positionH>
              <wp:positionV relativeFrom="page">
                <wp:posOffset>9438005</wp:posOffset>
              </wp:positionV>
              <wp:extent cx="704850" cy="178435"/>
              <wp:effectExtent l="0" t="0" r="0" b="12065"/>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533B8" w14:textId="38C91BB2" w:rsidR="000C5E78" w:rsidRPr="00940BF6" w:rsidRDefault="00940BF6" w:rsidP="000C5E78">
                          <w:pPr>
                            <w:spacing w:before="12"/>
                            <w:ind w:left="20"/>
                            <w:rPr>
                              <w:rFonts w:ascii="Book Antiqua"/>
                              <w:sz w:val="20"/>
                              <w:lang w:val="fr-FR"/>
                            </w:rPr>
                          </w:pPr>
                          <w:r>
                            <w:rPr>
                              <w:rFonts w:ascii="Book Antiqua"/>
                              <w:sz w:val="20"/>
                              <w:lang w:val="fr-FR"/>
                            </w:rPr>
                            <w:t>ACP 311.00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E242" id="docshape5" o:spid="_x0000_s1027" type="#_x0000_t202" style="position:absolute;margin-left:1in;margin-top:743.15pt;width:55.5pt;height:14.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" filled="f" stroked="f">
              <v:textbox inset="0,0,0,0">
                <w:txbxContent>
                  <w:p w14:paraId="576533B8" w14:textId="38C91BB2" w:rsidR="000C5E78" w:rsidRPr="00940BF6" w:rsidRDefault="00940BF6" w:rsidP="000C5E78">
                    <w:pPr>
                      <w:spacing w:before="12"/>
                      <w:ind w:left="20"/>
                      <w:rPr>
                        <w:rFonts w:ascii="Book Antiqua"/>
                        <w:sz w:val="20"/>
                        <w:lang w:val="fr-FR"/>
                      </w:rPr>
                    </w:pPr>
                    <w:r>
                      <w:rPr>
                        <w:rFonts w:ascii="Book Antiqua"/>
                        <w:sz w:val="20"/>
                        <w:lang w:val="fr-FR"/>
                      </w:rPr>
                      <w:t>ACP 311.00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540C0" w14:textId="77777777" w:rsidR="00940BF6" w:rsidRDefault="00940B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371D7" w14:textId="77777777" w:rsidR="00725962" w:rsidRDefault="00725962" w:rsidP="000C5E78">
      <w:pPr>
        <w:spacing w:after="0" w:line="240" w:lineRule="auto"/>
      </w:pPr>
      <w:r>
        <w:separator/>
      </w:r>
    </w:p>
  </w:footnote>
  <w:footnote w:type="continuationSeparator" w:id="0">
    <w:p w14:paraId="5C3CC5BA" w14:textId="77777777" w:rsidR="00725962" w:rsidRDefault="00725962" w:rsidP="000C5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6B56D" w14:textId="77777777" w:rsidR="00940BF6" w:rsidRDefault="00940B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rFonts w:ascii="Cambria" w:hAnsi="Cambria"/>
      </w:rPr>
      <w:alias w:val="Titre"/>
      <w:id w:val="77738743"/>
      <w:placeholder>
        <w:docPart w:val="968DD982FF254FF9A7B25F51EBCD3F61"/>
      </w:placeholder>
      <w:dataBinding w:prefixMappings="xmlns:ns0='http://schemas.openxmlformats.org/package/2006/metadata/core-properties' xmlns:ns1='http://purl.org/dc/elements/1.1/'" w:xpath="/ns0:coreProperties[1]/ns1:title[1]" w:storeItemID="{6C3C8BC8-F283-45AE-878A-BAB7291924A1}"/>
      <w:text/>
    </w:sdtPr>
    <w:sdtContent>
      <w:p w14:paraId="2B91DB75" w14:textId="1F41F0E7" w:rsidR="00A211FA" w:rsidRDefault="00A211FA" w:rsidP="00A211FA">
        <w:pPr>
          <w:pStyle w:val="En-tte"/>
          <w:pBdr>
            <w:bottom w:val="thickThinSmallGap" w:sz="24" w:space="1" w:color="823B0B" w:themeColor="accent2" w:themeShade="7F"/>
          </w:pBdr>
          <w:jc w:val="center"/>
          <w:rPr>
            <w:rFonts w:ascii="Cambria" w:hAnsi="Cambria"/>
            <w:sz w:val="24"/>
            <w:szCs w:val="24"/>
          </w:rPr>
        </w:pPr>
        <w:r>
          <w:rPr>
            <w:rFonts w:ascii="Cambria" w:hAnsi="Cambria"/>
          </w:rPr>
          <w:t>SEMAC                                                                                                                                Questionnaire d’auto-</w:t>
        </w:r>
        <w:r w:rsidRPr="00B05030">
          <w:rPr>
            <w:rFonts w:ascii="Cambria" w:hAnsi="Cambria"/>
          </w:rPr>
          <w:t>évaluation</w:t>
        </w:r>
      </w:p>
    </w:sdtContent>
  </w:sdt>
  <w:bookmarkEnd w:id="0" w:displacedByCustomXml="prev"/>
  <w:p w14:paraId="007E197E" w14:textId="3C767346" w:rsidR="000C5E78" w:rsidRPr="00A211FA" w:rsidRDefault="000C5E78" w:rsidP="00A211F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1171" w14:textId="77777777" w:rsidR="00940BF6" w:rsidRDefault="00940B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52F8"/>
    <w:multiLevelType w:val="hybridMultilevel"/>
    <w:tmpl w:val="8CDC5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1677E"/>
    <w:multiLevelType w:val="hybridMultilevel"/>
    <w:tmpl w:val="3C98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51BBC"/>
    <w:multiLevelType w:val="hybridMultilevel"/>
    <w:tmpl w:val="577CCA4A"/>
    <w:lvl w:ilvl="0" w:tplc="28360BA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04B56"/>
    <w:multiLevelType w:val="hybridMultilevel"/>
    <w:tmpl w:val="6602F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25234"/>
    <w:multiLevelType w:val="hybridMultilevel"/>
    <w:tmpl w:val="2934150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78"/>
    <w:rsid w:val="000334D7"/>
    <w:rsid w:val="00072779"/>
    <w:rsid w:val="000C5E78"/>
    <w:rsid w:val="000F18BA"/>
    <w:rsid w:val="00197CAD"/>
    <w:rsid w:val="001D689B"/>
    <w:rsid w:val="002339CB"/>
    <w:rsid w:val="00292F19"/>
    <w:rsid w:val="0033387A"/>
    <w:rsid w:val="0039261B"/>
    <w:rsid w:val="004243EE"/>
    <w:rsid w:val="004E4F6A"/>
    <w:rsid w:val="004F6BC5"/>
    <w:rsid w:val="00557C78"/>
    <w:rsid w:val="005826D2"/>
    <w:rsid w:val="005D0B3E"/>
    <w:rsid w:val="00652B2A"/>
    <w:rsid w:val="006A5AB0"/>
    <w:rsid w:val="006B785C"/>
    <w:rsid w:val="006F74B0"/>
    <w:rsid w:val="00721A05"/>
    <w:rsid w:val="00725962"/>
    <w:rsid w:val="00751D79"/>
    <w:rsid w:val="00760E46"/>
    <w:rsid w:val="00787E6A"/>
    <w:rsid w:val="007D6A64"/>
    <w:rsid w:val="007D7283"/>
    <w:rsid w:val="0080303F"/>
    <w:rsid w:val="008278DC"/>
    <w:rsid w:val="00863F5D"/>
    <w:rsid w:val="00940BF6"/>
    <w:rsid w:val="00A03F35"/>
    <w:rsid w:val="00A211FA"/>
    <w:rsid w:val="00A85EA5"/>
    <w:rsid w:val="00C13491"/>
    <w:rsid w:val="00CA4861"/>
    <w:rsid w:val="00CC7FC2"/>
    <w:rsid w:val="00CD473E"/>
    <w:rsid w:val="00CF2C38"/>
    <w:rsid w:val="00CF5FA4"/>
    <w:rsid w:val="00D63A16"/>
    <w:rsid w:val="00DE2BF3"/>
    <w:rsid w:val="00E00AEA"/>
    <w:rsid w:val="00EB2A54"/>
    <w:rsid w:val="00F709E5"/>
    <w:rsid w:val="00F768C6"/>
    <w:rsid w:val="00F869FB"/>
    <w:rsid w:val="00FA35F1"/>
    <w:rsid w:val="00FA76EE"/>
    <w:rsid w:val="00FB2A6F"/>
    <w:rsid w:val="00FF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C565"/>
  <w15:chartTrackingRefBased/>
  <w15:docId w15:val="{E5DDC77F-C7D9-4968-8BEF-FA373F2E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C5E78"/>
    <w:pPr>
      <w:widowControl w:val="0"/>
      <w:autoSpaceDE w:val="0"/>
      <w:autoSpaceDN w:val="0"/>
      <w:spacing w:after="0" w:line="240" w:lineRule="auto"/>
      <w:ind w:left="2690" w:right="-6" w:hanging="956"/>
      <w:outlineLvl w:val="0"/>
    </w:pPr>
    <w:rPr>
      <w:rFonts w:ascii="Arial" w:eastAsia="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E78"/>
    <w:rPr>
      <w:rFonts w:ascii="Arial" w:eastAsia="Arial" w:hAnsi="Arial" w:cs="Arial"/>
      <w:sz w:val="24"/>
      <w:szCs w:val="24"/>
    </w:rPr>
  </w:style>
  <w:style w:type="paragraph" w:styleId="En-tte">
    <w:name w:val="header"/>
    <w:basedOn w:val="Normal"/>
    <w:link w:val="En-tteCar"/>
    <w:uiPriority w:val="99"/>
    <w:unhideWhenUsed/>
    <w:rsid w:val="000C5E78"/>
    <w:pPr>
      <w:tabs>
        <w:tab w:val="center" w:pos="4680"/>
        <w:tab w:val="right" w:pos="9360"/>
      </w:tabs>
      <w:spacing w:after="0" w:line="240" w:lineRule="auto"/>
    </w:pPr>
  </w:style>
  <w:style w:type="character" w:customStyle="1" w:styleId="En-tteCar">
    <w:name w:val="En-tête Car"/>
    <w:basedOn w:val="Policepardfaut"/>
    <w:link w:val="En-tte"/>
    <w:uiPriority w:val="99"/>
    <w:rsid w:val="000C5E78"/>
  </w:style>
  <w:style w:type="paragraph" w:styleId="Pieddepage">
    <w:name w:val="footer"/>
    <w:basedOn w:val="Normal"/>
    <w:link w:val="PieddepageCar"/>
    <w:uiPriority w:val="99"/>
    <w:unhideWhenUsed/>
    <w:rsid w:val="000C5E7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C5E78"/>
  </w:style>
  <w:style w:type="paragraph" w:styleId="Corpsdetexte">
    <w:name w:val="Body Text"/>
    <w:basedOn w:val="Normal"/>
    <w:link w:val="CorpsdetexteCar"/>
    <w:uiPriority w:val="1"/>
    <w:qFormat/>
    <w:rsid w:val="000C5E78"/>
    <w:pPr>
      <w:widowControl w:val="0"/>
      <w:autoSpaceDE w:val="0"/>
      <w:autoSpaceDN w:val="0"/>
      <w:spacing w:after="0" w:line="240" w:lineRule="auto"/>
      <w:ind w:left="436"/>
    </w:pPr>
    <w:rPr>
      <w:rFonts w:ascii="Calibri" w:eastAsia="Calibri" w:hAnsi="Calibri" w:cs="Calibri"/>
    </w:rPr>
  </w:style>
  <w:style w:type="character" w:customStyle="1" w:styleId="CorpsdetexteCar">
    <w:name w:val="Corps de texte Car"/>
    <w:basedOn w:val="Policepardfaut"/>
    <w:link w:val="Corpsdetexte"/>
    <w:uiPriority w:val="1"/>
    <w:rsid w:val="000C5E78"/>
    <w:rPr>
      <w:rFonts w:ascii="Calibri" w:eastAsia="Calibri" w:hAnsi="Calibri" w:cs="Calibri"/>
    </w:rPr>
  </w:style>
  <w:style w:type="paragraph" w:styleId="Paragraphedeliste">
    <w:name w:val="List Paragraph"/>
    <w:basedOn w:val="Normal"/>
    <w:uiPriority w:val="34"/>
    <w:qFormat/>
    <w:rsid w:val="000C5E78"/>
    <w:pPr>
      <w:ind w:left="720"/>
      <w:contextualSpacing/>
    </w:pPr>
  </w:style>
  <w:style w:type="table" w:styleId="Grilledutableau">
    <w:name w:val="Table Grid"/>
    <w:basedOn w:val="TableauNormal"/>
    <w:uiPriority w:val="39"/>
    <w:rsid w:val="000C5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8DD982FF254FF9A7B25F51EBCD3F61"/>
        <w:category>
          <w:name w:val="Général"/>
          <w:gallery w:val="placeholder"/>
        </w:category>
        <w:types>
          <w:type w:val="bbPlcHdr"/>
        </w:types>
        <w:behaviors>
          <w:behavior w:val="content"/>
        </w:behaviors>
        <w:guid w:val="{2AE2F81F-CD6D-4161-B3A9-1F3EC505EB43}"/>
      </w:docPartPr>
      <w:docPartBody>
        <w:p w:rsidR="00000000" w:rsidRDefault="00C85040" w:rsidP="00C85040">
          <w:pPr>
            <w:pStyle w:val="968DD982FF254FF9A7B25F51EBCD3F6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40"/>
    <w:rsid w:val="00270663"/>
    <w:rsid w:val="00C850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FC2DD75B35B402C8728590B626EF1B8">
    <w:name w:val="FFC2DD75B35B402C8728590B626EF1B8"/>
    <w:rsid w:val="00C85040"/>
  </w:style>
  <w:style w:type="paragraph" w:customStyle="1" w:styleId="765E905DD5CB4AF7B8BFD46EA060344C">
    <w:name w:val="765E905DD5CB4AF7B8BFD46EA060344C"/>
    <w:rsid w:val="00C85040"/>
  </w:style>
  <w:style w:type="paragraph" w:customStyle="1" w:styleId="906789D2F0544E08A2225A72554C20DD">
    <w:name w:val="906789D2F0544E08A2225A72554C20DD"/>
    <w:rsid w:val="00C85040"/>
  </w:style>
  <w:style w:type="paragraph" w:customStyle="1" w:styleId="F5547E7004364FEE99C88A82E911C4BD">
    <w:name w:val="F5547E7004364FEE99C88A82E911C4BD"/>
    <w:rsid w:val="00C85040"/>
  </w:style>
  <w:style w:type="paragraph" w:customStyle="1" w:styleId="968DD982FF254FF9A7B25F51EBCD3F61">
    <w:name w:val="968DD982FF254FF9A7B25F51EBCD3F61"/>
    <w:rsid w:val="00C85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1216</Words>
  <Characters>6692</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SEMAC                                                                                                                                Questionnaire d’auto-évaluation</vt: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SEMAC                                                                                                                                Questionnaire d’auto-évaluation</dc:title>
  <dc:subject/>
  <dc:creator>Nelly Tsalkani</dc:creator>
  <cp:keywords/>
  <dc:description/>
  <cp:lastModifiedBy>Nejdaoui Chada</cp:lastModifiedBy>
  <cp:revision>4</cp:revision>
  <dcterms:created xsi:type="dcterms:W3CDTF">2023-11-16T12:47:00Z</dcterms:created>
  <dcterms:modified xsi:type="dcterms:W3CDTF">2023-11-16T13:39:00Z</dcterms:modified>
</cp:coreProperties>
</file>